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7CE" w:rsidRPr="004F6950" w:rsidRDefault="004F6950" w:rsidP="004F6950">
      <w:pPr>
        <w:jc w:val="both"/>
        <w:rPr>
          <w:b/>
          <w:sz w:val="44"/>
          <w:szCs w:val="44"/>
          <w:lang w:val="ru-RU"/>
        </w:rPr>
      </w:pPr>
      <w:r w:rsidRPr="004F6950">
        <w:rPr>
          <w:b/>
          <w:sz w:val="44"/>
          <w:szCs w:val="44"/>
        </w:rPr>
        <w:t>Publication requirements</w:t>
      </w:r>
    </w:p>
    <w:p w:rsidR="004F6950" w:rsidRPr="004F6950" w:rsidRDefault="004F6950" w:rsidP="004F6950">
      <w:pPr>
        <w:numPr>
          <w:ilvl w:val="0"/>
          <w:numId w:val="1"/>
        </w:numPr>
        <w:spacing w:before="100" w:beforeAutospacing="1" w:after="100" w:afterAutospacing="1" w:line="240" w:lineRule="auto"/>
        <w:rPr>
          <w:rFonts w:ascii="Times New Roman" w:eastAsia="Times New Roman" w:hAnsi="Times New Roman" w:cs="Times New Roman"/>
          <w:color w:val="auto"/>
          <w:sz w:val="24"/>
          <w:szCs w:val="24"/>
          <w:lang w:eastAsia="ru-RU" w:bidi="ar-SA"/>
        </w:rPr>
      </w:pPr>
      <w:r w:rsidRPr="004F6950">
        <w:rPr>
          <w:rFonts w:ascii="Times New Roman" w:eastAsia="Times New Roman" w:hAnsi="Times New Roman" w:cs="Times New Roman"/>
          <w:color w:val="auto"/>
          <w:sz w:val="24"/>
          <w:szCs w:val="24"/>
          <w:lang w:eastAsia="ru-RU" w:bidi="ar-SA"/>
        </w:rPr>
        <w:t>The problem and it’s connection with other scientific and practical aims, analysis of a latest researchers and publications with abstraction the aim of an article;</w:t>
      </w:r>
    </w:p>
    <w:p w:rsidR="004F6950" w:rsidRPr="004F6950" w:rsidRDefault="004F6950" w:rsidP="004F6950">
      <w:pPr>
        <w:numPr>
          <w:ilvl w:val="0"/>
          <w:numId w:val="1"/>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proofErr w:type="spellStart"/>
      <w:r w:rsidRPr="004F6950">
        <w:rPr>
          <w:rFonts w:ascii="Times New Roman" w:eastAsia="Times New Roman" w:hAnsi="Times New Roman" w:cs="Times New Roman"/>
          <w:color w:val="auto"/>
          <w:sz w:val="24"/>
          <w:szCs w:val="24"/>
          <w:lang w:val="ru-RU" w:eastAsia="ru-RU" w:bidi="ar-SA"/>
        </w:rPr>
        <w:t>Aims</w:t>
      </w:r>
      <w:proofErr w:type="spellEnd"/>
      <w:r w:rsidRPr="004F6950">
        <w:rPr>
          <w:rFonts w:ascii="Times New Roman" w:eastAsia="Times New Roman" w:hAnsi="Times New Roman" w:cs="Times New Roman"/>
          <w:color w:val="auto"/>
          <w:sz w:val="24"/>
          <w:szCs w:val="24"/>
          <w:lang w:val="ru-RU" w:eastAsia="ru-RU" w:bidi="ar-SA"/>
        </w:rPr>
        <w:t xml:space="preserve"> </w:t>
      </w:r>
      <w:proofErr w:type="spellStart"/>
      <w:r w:rsidRPr="004F6950">
        <w:rPr>
          <w:rFonts w:ascii="Times New Roman" w:eastAsia="Times New Roman" w:hAnsi="Times New Roman" w:cs="Times New Roman"/>
          <w:color w:val="auto"/>
          <w:sz w:val="24"/>
          <w:szCs w:val="24"/>
          <w:lang w:val="ru-RU" w:eastAsia="ru-RU" w:bidi="ar-SA"/>
        </w:rPr>
        <w:t>of</w:t>
      </w:r>
      <w:proofErr w:type="spellEnd"/>
      <w:r w:rsidRPr="004F6950">
        <w:rPr>
          <w:rFonts w:ascii="Times New Roman" w:eastAsia="Times New Roman" w:hAnsi="Times New Roman" w:cs="Times New Roman"/>
          <w:color w:val="auto"/>
          <w:sz w:val="24"/>
          <w:szCs w:val="24"/>
          <w:lang w:val="ru-RU" w:eastAsia="ru-RU" w:bidi="ar-SA"/>
        </w:rPr>
        <w:t xml:space="preserve"> </w:t>
      </w:r>
      <w:proofErr w:type="spellStart"/>
      <w:r w:rsidRPr="004F6950">
        <w:rPr>
          <w:rFonts w:ascii="Times New Roman" w:eastAsia="Times New Roman" w:hAnsi="Times New Roman" w:cs="Times New Roman"/>
          <w:color w:val="auto"/>
          <w:sz w:val="24"/>
          <w:szCs w:val="24"/>
          <w:lang w:val="ru-RU" w:eastAsia="ru-RU" w:bidi="ar-SA"/>
        </w:rPr>
        <w:t>an</w:t>
      </w:r>
      <w:proofErr w:type="spellEnd"/>
      <w:r w:rsidRPr="004F6950">
        <w:rPr>
          <w:rFonts w:ascii="Times New Roman" w:eastAsia="Times New Roman" w:hAnsi="Times New Roman" w:cs="Times New Roman"/>
          <w:color w:val="auto"/>
          <w:sz w:val="24"/>
          <w:szCs w:val="24"/>
          <w:lang w:val="ru-RU" w:eastAsia="ru-RU" w:bidi="ar-SA"/>
        </w:rPr>
        <w:t xml:space="preserve"> </w:t>
      </w:r>
      <w:proofErr w:type="spellStart"/>
      <w:r w:rsidRPr="004F6950">
        <w:rPr>
          <w:rFonts w:ascii="Times New Roman" w:eastAsia="Times New Roman" w:hAnsi="Times New Roman" w:cs="Times New Roman"/>
          <w:color w:val="auto"/>
          <w:sz w:val="24"/>
          <w:szCs w:val="24"/>
          <w:lang w:val="ru-RU" w:eastAsia="ru-RU" w:bidi="ar-SA"/>
        </w:rPr>
        <w:t>article</w:t>
      </w:r>
      <w:proofErr w:type="spellEnd"/>
      <w:r w:rsidRPr="004F6950">
        <w:rPr>
          <w:rFonts w:ascii="Times New Roman" w:eastAsia="Times New Roman" w:hAnsi="Times New Roman" w:cs="Times New Roman"/>
          <w:color w:val="auto"/>
          <w:sz w:val="24"/>
          <w:szCs w:val="24"/>
          <w:lang w:val="ru-RU" w:eastAsia="ru-RU" w:bidi="ar-SA"/>
        </w:rPr>
        <w:t>;</w:t>
      </w:r>
    </w:p>
    <w:p w:rsidR="004F6950" w:rsidRPr="004F6950" w:rsidRDefault="004F6950" w:rsidP="004F6950">
      <w:pPr>
        <w:numPr>
          <w:ilvl w:val="0"/>
          <w:numId w:val="1"/>
        </w:numPr>
        <w:spacing w:before="100" w:beforeAutospacing="1" w:after="100" w:afterAutospacing="1" w:line="240" w:lineRule="auto"/>
        <w:rPr>
          <w:rFonts w:ascii="Times New Roman" w:eastAsia="Times New Roman" w:hAnsi="Times New Roman" w:cs="Times New Roman"/>
          <w:color w:val="auto"/>
          <w:sz w:val="24"/>
          <w:szCs w:val="24"/>
          <w:lang w:eastAsia="ru-RU" w:bidi="ar-SA"/>
        </w:rPr>
      </w:pPr>
      <w:r w:rsidRPr="004F6950">
        <w:rPr>
          <w:rFonts w:ascii="Times New Roman" w:eastAsia="Times New Roman" w:hAnsi="Times New Roman" w:cs="Times New Roman"/>
          <w:color w:val="auto"/>
          <w:sz w:val="24"/>
          <w:szCs w:val="24"/>
          <w:lang w:eastAsia="ru-RU" w:bidi="ar-SA"/>
        </w:rPr>
        <w:t>The main material with grounds of results;</w:t>
      </w:r>
    </w:p>
    <w:p w:rsidR="004F6950" w:rsidRPr="004F6950" w:rsidRDefault="004F6950" w:rsidP="004F6950">
      <w:pPr>
        <w:numPr>
          <w:ilvl w:val="0"/>
          <w:numId w:val="1"/>
        </w:numPr>
        <w:spacing w:before="100" w:beforeAutospacing="1" w:after="100" w:afterAutospacing="1" w:line="240" w:lineRule="auto"/>
        <w:rPr>
          <w:rFonts w:ascii="Times New Roman" w:eastAsia="Times New Roman" w:hAnsi="Times New Roman" w:cs="Times New Roman"/>
          <w:color w:val="auto"/>
          <w:sz w:val="24"/>
          <w:szCs w:val="24"/>
          <w:lang w:val="ru-RU" w:eastAsia="ru-RU" w:bidi="ar-SA"/>
        </w:rPr>
      </w:pPr>
      <w:proofErr w:type="spellStart"/>
      <w:r w:rsidRPr="004F6950">
        <w:rPr>
          <w:rFonts w:ascii="Times New Roman" w:eastAsia="Times New Roman" w:hAnsi="Times New Roman" w:cs="Times New Roman"/>
          <w:color w:val="auto"/>
          <w:sz w:val="24"/>
          <w:szCs w:val="24"/>
          <w:lang w:val="ru-RU" w:eastAsia="ru-RU" w:bidi="ar-SA"/>
        </w:rPr>
        <w:t>Resume</w:t>
      </w:r>
      <w:proofErr w:type="spellEnd"/>
      <w:r w:rsidRPr="004F6950">
        <w:rPr>
          <w:rFonts w:ascii="Times New Roman" w:eastAsia="Times New Roman" w:hAnsi="Times New Roman" w:cs="Times New Roman"/>
          <w:color w:val="auto"/>
          <w:sz w:val="24"/>
          <w:szCs w:val="24"/>
          <w:lang w:val="ru-RU" w:eastAsia="ru-RU" w:bidi="ar-SA"/>
        </w:rPr>
        <w:t>.</w:t>
      </w:r>
    </w:p>
    <w:p w:rsidR="004F6950" w:rsidRPr="004F6950" w:rsidRDefault="004F6950" w:rsidP="004F6950">
      <w:pPr>
        <w:spacing w:before="100" w:beforeAutospacing="1" w:after="100" w:afterAutospacing="1" w:line="240" w:lineRule="auto"/>
        <w:ind w:left="0"/>
        <w:rPr>
          <w:rFonts w:ascii="Times New Roman" w:eastAsia="Times New Roman" w:hAnsi="Times New Roman" w:cs="Times New Roman"/>
          <w:color w:val="auto"/>
          <w:sz w:val="24"/>
          <w:szCs w:val="24"/>
          <w:lang w:eastAsia="ru-RU" w:bidi="ar-SA"/>
        </w:rPr>
      </w:pPr>
      <w:r w:rsidRPr="004F6950">
        <w:rPr>
          <w:rFonts w:ascii="Times New Roman" w:eastAsia="Times New Roman" w:hAnsi="Times New Roman" w:cs="Times New Roman"/>
          <w:color w:val="auto"/>
          <w:sz w:val="24"/>
          <w:szCs w:val="24"/>
          <w:lang w:eastAsia="ru-RU" w:bidi="ar-SA"/>
        </w:rPr>
        <w:t xml:space="preserve">Articles are typewritten (Times New Roman font, font size 14) on 1 side only of A4 size paper, double spaced and with at least a 2.5 cm margin all around. Electronic versions of texts are preferably in Word or RTF format. Authors are encouraged, wherever possible, to avoid footnotes and to include the information in the main body of the text. Greek letters are written in full in the text in capitals (for capital Greek letters) or in lower case (for lower case Greek letters) and have a full stop before and after the letter. This is illustrated in the following examples: .beta, .alpha. </w:t>
      </w:r>
      <w:proofErr w:type="gramStart"/>
      <w:r w:rsidRPr="004F6950">
        <w:rPr>
          <w:rFonts w:ascii="Times New Roman" w:eastAsia="Times New Roman" w:hAnsi="Times New Roman" w:cs="Times New Roman"/>
          <w:color w:val="auto"/>
          <w:sz w:val="24"/>
          <w:szCs w:val="24"/>
          <w:lang w:eastAsia="ru-RU" w:bidi="ar-SA"/>
        </w:rPr>
        <w:t>.SIGMA.</w:t>
      </w:r>
      <w:proofErr w:type="gramEnd"/>
      <w:r w:rsidRPr="004F6950">
        <w:rPr>
          <w:rFonts w:ascii="Times New Roman" w:eastAsia="Times New Roman" w:hAnsi="Times New Roman" w:cs="Times New Roman"/>
          <w:color w:val="auto"/>
          <w:sz w:val="24"/>
          <w:szCs w:val="24"/>
          <w:lang w:eastAsia="ru-RU" w:bidi="ar-SA"/>
        </w:rPr>
        <w:t xml:space="preserve"> </w:t>
      </w:r>
      <w:proofErr w:type="gramStart"/>
      <w:r w:rsidRPr="004F6950">
        <w:rPr>
          <w:rFonts w:ascii="Times New Roman" w:eastAsia="Times New Roman" w:hAnsi="Times New Roman" w:cs="Times New Roman"/>
          <w:color w:val="auto"/>
          <w:sz w:val="24"/>
          <w:szCs w:val="24"/>
          <w:lang w:eastAsia="ru-RU" w:bidi="ar-SA"/>
        </w:rPr>
        <w:t>.OMEGA.</w:t>
      </w:r>
      <w:proofErr w:type="gramEnd"/>
      <w:r w:rsidRPr="004F6950">
        <w:rPr>
          <w:rFonts w:ascii="Times New Roman" w:eastAsia="Times New Roman" w:hAnsi="Times New Roman" w:cs="Times New Roman"/>
          <w:color w:val="auto"/>
          <w:sz w:val="24"/>
          <w:szCs w:val="24"/>
          <w:lang w:eastAsia="ru-RU" w:bidi="ar-SA"/>
        </w:rPr>
        <w:t xml:space="preserve"> The Greek symbol will be printed in the final version of the text.</w:t>
      </w:r>
    </w:p>
    <w:p w:rsidR="004F6950" w:rsidRPr="004F6950" w:rsidRDefault="004F6950" w:rsidP="004F6950">
      <w:pPr>
        <w:spacing w:before="100" w:beforeAutospacing="1" w:after="100" w:afterAutospacing="1" w:line="240" w:lineRule="auto"/>
        <w:ind w:left="0"/>
        <w:rPr>
          <w:rFonts w:ascii="Times New Roman" w:eastAsia="Times New Roman" w:hAnsi="Times New Roman" w:cs="Times New Roman"/>
          <w:color w:val="auto"/>
          <w:sz w:val="24"/>
          <w:szCs w:val="24"/>
          <w:lang w:eastAsia="ru-RU" w:bidi="ar-SA"/>
        </w:rPr>
      </w:pPr>
      <w:r w:rsidRPr="004F6950">
        <w:rPr>
          <w:rFonts w:ascii="Times New Roman" w:eastAsia="Times New Roman" w:hAnsi="Times New Roman" w:cs="Times New Roman"/>
          <w:color w:val="auto"/>
          <w:sz w:val="24"/>
          <w:szCs w:val="24"/>
          <w:lang w:eastAsia="ru-RU" w:bidi="ar-SA"/>
        </w:rPr>
        <w:t>The article might be in Ukrainian, Russian or English languages, 2 complete hard copies with signatures of all authors.</w:t>
      </w:r>
    </w:p>
    <w:p w:rsidR="004F6950" w:rsidRPr="004F6950" w:rsidRDefault="004F6950" w:rsidP="004F6950">
      <w:pPr>
        <w:spacing w:before="100" w:beforeAutospacing="1" w:after="100" w:afterAutospacing="1" w:line="240" w:lineRule="auto"/>
        <w:ind w:left="0"/>
        <w:rPr>
          <w:rFonts w:ascii="Times New Roman" w:eastAsia="Times New Roman" w:hAnsi="Times New Roman" w:cs="Times New Roman"/>
          <w:color w:val="auto"/>
          <w:sz w:val="24"/>
          <w:szCs w:val="24"/>
          <w:lang w:eastAsia="ru-RU" w:bidi="ar-SA"/>
        </w:rPr>
      </w:pPr>
      <w:r w:rsidRPr="004F6950">
        <w:rPr>
          <w:rFonts w:ascii="Times New Roman" w:eastAsia="Times New Roman" w:hAnsi="Times New Roman" w:cs="Times New Roman"/>
          <w:color w:val="auto"/>
          <w:sz w:val="24"/>
          <w:szCs w:val="24"/>
          <w:lang w:eastAsia="ru-RU" w:bidi="ar-SA"/>
        </w:rPr>
        <w:t>Authors’ names and initials have to be at the first page of an article, the name of a place of work and an article’s name, UDC.</w:t>
      </w:r>
    </w:p>
    <w:p w:rsidR="004F6950" w:rsidRPr="004F6950" w:rsidRDefault="004F6950" w:rsidP="004F6950">
      <w:pPr>
        <w:spacing w:before="100" w:beforeAutospacing="1" w:after="100" w:afterAutospacing="1" w:line="240" w:lineRule="auto"/>
        <w:ind w:left="0"/>
        <w:rPr>
          <w:rFonts w:ascii="Times New Roman" w:eastAsia="Times New Roman" w:hAnsi="Times New Roman" w:cs="Times New Roman"/>
          <w:color w:val="auto"/>
          <w:sz w:val="24"/>
          <w:szCs w:val="24"/>
          <w:lang w:eastAsia="ru-RU" w:bidi="ar-SA"/>
        </w:rPr>
      </w:pPr>
      <w:r w:rsidRPr="004F6950">
        <w:rPr>
          <w:rFonts w:ascii="Times New Roman" w:eastAsia="Times New Roman" w:hAnsi="Times New Roman" w:cs="Times New Roman"/>
          <w:color w:val="auto"/>
          <w:sz w:val="24"/>
          <w:szCs w:val="24"/>
          <w:lang w:eastAsia="ru-RU" w:bidi="ar-SA"/>
        </w:rPr>
        <w:t>In a materials have to be summery of an article, information about the every of authors (authors’ names and initials, information about them, academic status (the year), scientific degree (the year), work place, telephone number.</w:t>
      </w:r>
    </w:p>
    <w:p w:rsidR="004F6950" w:rsidRPr="004F6950" w:rsidRDefault="004F6950" w:rsidP="004F6950">
      <w:pPr>
        <w:spacing w:before="100" w:beforeAutospacing="1" w:after="100" w:afterAutospacing="1" w:line="240" w:lineRule="auto"/>
        <w:ind w:left="0"/>
        <w:rPr>
          <w:rFonts w:ascii="Times New Roman" w:eastAsia="Times New Roman" w:hAnsi="Times New Roman" w:cs="Times New Roman"/>
          <w:color w:val="auto"/>
          <w:sz w:val="24"/>
          <w:szCs w:val="24"/>
          <w:lang w:eastAsia="ru-RU" w:bidi="ar-SA"/>
        </w:rPr>
      </w:pPr>
      <w:r w:rsidRPr="004F6950">
        <w:rPr>
          <w:rFonts w:ascii="Times New Roman" w:eastAsia="Times New Roman" w:hAnsi="Times New Roman" w:cs="Times New Roman"/>
          <w:color w:val="auto"/>
          <w:sz w:val="24"/>
          <w:szCs w:val="24"/>
          <w:lang w:eastAsia="ru-RU" w:bidi="ar-SA"/>
        </w:rPr>
        <w:t>The accommodation latter and expert’s report as possibility of publication have to be with an article.</w:t>
      </w:r>
    </w:p>
    <w:p w:rsidR="004F6950" w:rsidRPr="004F6950" w:rsidRDefault="004F6950" w:rsidP="004F6950">
      <w:pPr>
        <w:spacing w:before="100" w:beforeAutospacing="1" w:after="100" w:afterAutospacing="1" w:line="240" w:lineRule="auto"/>
        <w:ind w:left="0"/>
        <w:rPr>
          <w:rFonts w:ascii="Times New Roman" w:eastAsia="Times New Roman" w:hAnsi="Times New Roman" w:cs="Times New Roman"/>
          <w:color w:val="auto"/>
          <w:sz w:val="24"/>
          <w:szCs w:val="24"/>
          <w:lang w:eastAsia="ru-RU" w:bidi="ar-SA"/>
        </w:rPr>
      </w:pPr>
      <w:r w:rsidRPr="004F6950">
        <w:rPr>
          <w:rFonts w:ascii="Times New Roman" w:eastAsia="Times New Roman" w:hAnsi="Times New Roman" w:cs="Times New Roman"/>
          <w:color w:val="auto"/>
          <w:sz w:val="24"/>
          <w:szCs w:val="24"/>
          <w:lang w:eastAsia="ru-RU" w:bidi="ar-SA"/>
        </w:rPr>
        <w:t>Authors are required to include all original files for figures and tables. Numerical data and tables are acceptable in Word or Excel format. All figures are to be saved in individual files, in EPS format (best choice), or in PSD or TIFF format (with a minimum resolution of 450 dpi). Authors have to remember, that the journal is edit in black-white vide.</w:t>
      </w:r>
    </w:p>
    <w:p w:rsidR="004F6950" w:rsidRPr="004F6950" w:rsidRDefault="004F6950" w:rsidP="004F6950">
      <w:pPr>
        <w:spacing w:before="100" w:beforeAutospacing="1" w:after="100" w:afterAutospacing="1" w:line="240" w:lineRule="auto"/>
        <w:ind w:left="0"/>
        <w:rPr>
          <w:rFonts w:ascii="Times New Roman" w:eastAsia="Times New Roman" w:hAnsi="Times New Roman" w:cs="Times New Roman"/>
          <w:color w:val="auto"/>
          <w:sz w:val="24"/>
          <w:szCs w:val="24"/>
          <w:lang w:eastAsia="ru-RU" w:bidi="ar-SA"/>
        </w:rPr>
      </w:pPr>
      <w:r w:rsidRPr="004F6950">
        <w:rPr>
          <w:rFonts w:ascii="Times New Roman" w:eastAsia="Times New Roman" w:hAnsi="Times New Roman" w:cs="Times New Roman"/>
          <w:color w:val="auto"/>
          <w:sz w:val="24"/>
          <w:szCs w:val="24"/>
          <w:lang w:eastAsia="ru-RU" w:bidi="ar-SA"/>
        </w:rPr>
        <w:t xml:space="preserve">There </w:t>
      </w:r>
      <w:proofErr w:type="gramStart"/>
      <w:r w:rsidRPr="004F6950">
        <w:rPr>
          <w:rFonts w:ascii="Times New Roman" w:eastAsia="Times New Roman" w:hAnsi="Times New Roman" w:cs="Times New Roman"/>
          <w:color w:val="auto"/>
          <w:sz w:val="24"/>
          <w:szCs w:val="24"/>
          <w:lang w:eastAsia="ru-RU" w:bidi="ar-SA"/>
        </w:rPr>
        <w:t>are no abbreviation</w:t>
      </w:r>
      <w:proofErr w:type="gramEnd"/>
      <w:r w:rsidRPr="004F6950">
        <w:rPr>
          <w:rFonts w:ascii="Times New Roman" w:eastAsia="Times New Roman" w:hAnsi="Times New Roman" w:cs="Times New Roman"/>
          <w:color w:val="auto"/>
          <w:sz w:val="24"/>
          <w:szCs w:val="24"/>
          <w:lang w:eastAsia="ru-RU" w:bidi="ar-SA"/>
        </w:rPr>
        <w:t xml:space="preserve">, except system SI. All abbreviation </w:t>
      </w:r>
      <w:proofErr w:type="gramStart"/>
      <w:r w:rsidRPr="004F6950">
        <w:rPr>
          <w:rFonts w:ascii="Times New Roman" w:eastAsia="Times New Roman" w:hAnsi="Times New Roman" w:cs="Times New Roman"/>
          <w:color w:val="auto"/>
          <w:sz w:val="24"/>
          <w:szCs w:val="24"/>
          <w:lang w:eastAsia="ru-RU" w:bidi="ar-SA"/>
        </w:rPr>
        <w:t>have</w:t>
      </w:r>
      <w:proofErr w:type="gramEnd"/>
      <w:r w:rsidRPr="004F6950">
        <w:rPr>
          <w:rFonts w:ascii="Times New Roman" w:eastAsia="Times New Roman" w:hAnsi="Times New Roman" w:cs="Times New Roman"/>
          <w:color w:val="auto"/>
          <w:sz w:val="24"/>
          <w:szCs w:val="24"/>
          <w:lang w:eastAsia="ru-RU" w:bidi="ar-SA"/>
        </w:rPr>
        <w:t xml:space="preserve"> to be decoded.</w:t>
      </w:r>
    </w:p>
    <w:p w:rsidR="004F6950" w:rsidRPr="004F6950" w:rsidRDefault="004F6950" w:rsidP="004F6950">
      <w:pPr>
        <w:spacing w:before="100" w:beforeAutospacing="1" w:after="100" w:afterAutospacing="1" w:line="240" w:lineRule="auto"/>
        <w:ind w:left="0"/>
        <w:rPr>
          <w:rFonts w:ascii="Times New Roman" w:eastAsia="Times New Roman" w:hAnsi="Times New Roman" w:cs="Times New Roman"/>
          <w:color w:val="auto"/>
          <w:sz w:val="24"/>
          <w:szCs w:val="24"/>
          <w:lang w:eastAsia="ru-RU" w:bidi="ar-SA"/>
        </w:rPr>
      </w:pPr>
      <w:r w:rsidRPr="004F6950">
        <w:rPr>
          <w:rFonts w:ascii="Times New Roman" w:eastAsia="Times New Roman" w:hAnsi="Times New Roman" w:cs="Times New Roman"/>
          <w:color w:val="auto"/>
          <w:sz w:val="24"/>
          <w:szCs w:val="24"/>
          <w:lang w:eastAsia="ru-RU" w:bidi="ar-SA"/>
        </w:rPr>
        <w:t>All materials have to be sent in electronic mode.</w:t>
      </w:r>
    </w:p>
    <w:p w:rsidR="004F6950" w:rsidRPr="004F6950" w:rsidRDefault="004F6950" w:rsidP="004F6950">
      <w:pPr>
        <w:numPr>
          <w:ilvl w:val="0"/>
          <w:numId w:val="2"/>
        </w:numPr>
        <w:spacing w:before="100" w:beforeAutospacing="1" w:after="100" w:afterAutospacing="1" w:line="240" w:lineRule="auto"/>
        <w:rPr>
          <w:rFonts w:ascii="Times New Roman" w:eastAsia="Times New Roman" w:hAnsi="Times New Roman" w:cs="Times New Roman"/>
          <w:color w:val="auto"/>
          <w:sz w:val="24"/>
          <w:szCs w:val="24"/>
          <w:lang w:eastAsia="ru-RU" w:bidi="ar-SA"/>
        </w:rPr>
      </w:pPr>
      <w:r w:rsidRPr="004F6950">
        <w:rPr>
          <w:rFonts w:ascii="Times New Roman" w:eastAsia="Times New Roman" w:hAnsi="Times New Roman" w:cs="Times New Roman"/>
          <w:color w:val="auto"/>
          <w:sz w:val="24"/>
          <w:szCs w:val="24"/>
          <w:lang w:eastAsia="ru-RU" w:bidi="ar-SA"/>
        </w:rPr>
        <w:t>At a diagram has to be experimental points.</w:t>
      </w:r>
    </w:p>
    <w:p w:rsidR="004F6950" w:rsidRPr="004F6950" w:rsidRDefault="004F6950" w:rsidP="004F6950">
      <w:pPr>
        <w:numPr>
          <w:ilvl w:val="0"/>
          <w:numId w:val="2"/>
        </w:numPr>
        <w:spacing w:before="100" w:beforeAutospacing="1" w:after="100" w:afterAutospacing="1" w:line="240" w:lineRule="auto"/>
        <w:rPr>
          <w:rFonts w:ascii="Times New Roman" w:eastAsia="Times New Roman" w:hAnsi="Times New Roman" w:cs="Times New Roman"/>
          <w:color w:val="auto"/>
          <w:sz w:val="24"/>
          <w:szCs w:val="24"/>
          <w:lang w:eastAsia="ru-RU" w:bidi="ar-SA"/>
        </w:rPr>
      </w:pPr>
      <w:r w:rsidRPr="004F6950">
        <w:rPr>
          <w:rFonts w:ascii="Times New Roman" w:eastAsia="Times New Roman" w:hAnsi="Times New Roman" w:cs="Times New Roman"/>
          <w:color w:val="auto"/>
          <w:sz w:val="24"/>
          <w:szCs w:val="24"/>
          <w:lang w:eastAsia="ru-RU" w:bidi="ar-SA"/>
        </w:rPr>
        <w:t>Structure chemical formulas have to be made with special programs (format WMF).</w:t>
      </w:r>
    </w:p>
    <w:p w:rsidR="004F6950" w:rsidRPr="004F6950" w:rsidRDefault="004F6950" w:rsidP="004F6950">
      <w:pPr>
        <w:numPr>
          <w:ilvl w:val="0"/>
          <w:numId w:val="2"/>
        </w:numPr>
        <w:spacing w:before="100" w:beforeAutospacing="1" w:after="100" w:afterAutospacing="1" w:line="240" w:lineRule="auto"/>
        <w:rPr>
          <w:rFonts w:ascii="Times New Roman" w:eastAsia="Times New Roman" w:hAnsi="Times New Roman" w:cs="Times New Roman"/>
          <w:color w:val="auto"/>
          <w:sz w:val="24"/>
          <w:szCs w:val="24"/>
          <w:lang w:eastAsia="ru-RU" w:bidi="ar-SA"/>
        </w:rPr>
      </w:pPr>
      <w:r w:rsidRPr="004F6950">
        <w:rPr>
          <w:rFonts w:ascii="Times New Roman" w:eastAsia="Times New Roman" w:hAnsi="Times New Roman" w:cs="Times New Roman"/>
          <w:color w:val="auto"/>
          <w:sz w:val="24"/>
          <w:szCs w:val="24"/>
          <w:lang w:eastAsia="ru-RU" w:bidi="ar-SA"/>
        </w:rPr>
        <w:t xml:space="preserve">The editorial </w:t>
      </w:r>
      <w:proofErr w:type="gramStart"/>
      <w:r w:rsidRPr="004F6950">
        <w:rPr>
          <w:rFonts w:ascii="Times New Roman" w:eastAsia="Times New Roman" w:hAnsi="Times New Roman" w:cs="Times New Roman"/>
          <w:color w:val="auto"/>
          <w:sz w:val="24"/>
          <w:szCs w:val="24"/>
          <w:lang w:eastAsia="ru-RU" w:bidi="ar-SA"/>
        </w:rPr>
        <w:t>staff have</w:t>
      </w:r>
      <w:proofErr w:type="gramEnd"/>
      <w:r w:rsidRPr="004F6950">
        <w:rPr>
          <w:rFonts w:ascii="Times New Roman" w:eastAsia="Times New Roman" w:hAnsi="Times New Roman" w:cs="Times New Roman"/>
          <w:color w:val="auto"/>
          <w:sz w:val="24"/>
          <w:szCs w:val="24"/>
          <w:lang w:eastAsia="ru-RU" w:bidi="ar-SA"/>
        </w:rPr>
        <w:t xml:space="preserve"> a right to correct materials.</w:t>
      </w:r>
    </w:p>
    <w:p w:rsidR="004F6950" w:rsidRPr="004F6950" w:rsidRDefault="004F6950" w:rsidP="004F6950">
      <w:pPr>
        <w:numPr>
          <w:ilvl w:val="0"/>
          <w:numId w:val="2"/>
        </w:numPr>
        <w:spacing w:before="100" w:beforeAutospacing="1" w:after="100" w:afterAutospacing="1" w:line="240" w:lineRule="auto"/>
        <w:rPr>
          <w:rFonts w:ascii="Times New Roman" w:eastAsia="Times New Roman" w:hAnsi="Times New Roman" w:cs="Times New Roman"/>
          <w:color w:val="auto"/>
          <w:sz w:val="24"/>
          <w:szCs w:val="24"/>
          <w:lang w:eastAsia="ru-RU" w:bidi="ar-SA"/>
        </w:rPr>
      </w:pPr>
      <w:r w:rsidRPr="004F6950">
        <w:rPr>
          <w:rFonts w:ascii="Times New Roman" w:eastAsia="Times New Roman" w:hAnsi="Times New Roman" w:cs="Times New Roman"/>
          <w:color w:val="auto"/>
          <w:sz w:val="24"/>
          <w:szCs w:val="24"/>
          <w:lang w:eastAsia="ru-RU" w:bidi="ar-SA"/>
        </w:rPr>
        <w:t>Materials will not be back to author.</w:t>
      </w:r>
    </w:p>
    <w:p w:rsidR="004F6950" w:rsidRPr="004F6950" w:rsidRDefault="004F6950" w:rsidP="004F6950">
      <w:pPr>
        <w:numPr>
          <w:ilvl w:val="0"/>
          <w:numId w:val="2"/>
        </w:numPr>
        <w:spacing w:before="100" w:beforeAutospacing="1" w:after="100" w:afterAutospacing="1" w:line="240" w:lineRule="auto"/>
        <w:rPr>
          <w:rFonts w:ascii="Times New Roman" w:eastAsia="Times New Roman" w:hAnsi="Times New Roman" w:cs="Times New Roman"/>
          <w:color w:val="auto"/>
          <w:sz w:val="24"/>
          <w:szCs w:val="24"/>
          <w:lang w:eastAsia="ru-RU" w:bidi="ar-SA"/>
        </w:rPr>
      </w:pPr>
      <w:r w:rsidRPr="004F6950">
        <w:rPr>
          <w:rFonts w:ascii="Times New Roman" w:eastAsia="Times New Roman" w:hAnsi="Times New Roman" w:cs="Times New Roman"/>
          <w:color w:val="auto"/>
          <w:sz w:val="24"/>
          <w:szCs w:val="24"/>
          <w:lang w:eastAsia="ru-RU" w:bidi="ar-SA"/>
        </w:rPr>
        <w:t xml:space="preserve">If an article isn’t </w:t>
      </w:r>
      <w:proofErr w:type="gramStart"/>
      <w:r w:rsidRPr="004F6950">
        <w:rPr>
          <w:rFonts w:ascii="Times New Roman" w:eastAsia="Times New Roman" w:hAnsi="Times New Roman" w:cs="Times New Roman"/>
          <w:color w:val="auto"/>
          <w:sz w:val="24"/>
          <w:szCs w:val="24"/>
          <w:lang w:eastAsia="ru-RU" w:bidi="ar-SA"/>
        </w:rPr>
        <w:t>correspond</w:t>
      </w:r>
      <w:proofErr w:type="gramEnd"/>
      <w:r w:rsidRPr="004F6950">
        <w:rPr>
          <w:rFonts w:ascii="Times New Roman" w:eastAsia="Times New Roman" w:hAnsi="Times New Roman" w:cs="Times New Roman"/>
          <w:color w:val="auto"/>
          <w:sz w:val="24"/>
          <w:szCs w:val="24"/>
          <w:lang w:eastAsia="ru-RU" w:bidi="ar-SA"/>
        </w:rPr>
        <w:t xml:space="preserve"> to the journal’s requirements, publication will be absent.</w:t>
      </w:r>
    </w:p>
    <w:p w:rsidR="004F6950" w:rsidRPr="004F6950" w:rsidRDefault="004F6950"/>
    <w:sectPr w:rsidR="004F6950" w:rsidRPr="004F6950" w:rsidSect="00FC77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12DBC"/>
    <w:multiLevelType w:val="multilevel"/>
    <w:tmpl w:val="6BCCC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D408EC"/>
    <w:multiLevelType w:val="multilevel"/>
    <w:tmpl w:val="48E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F6950"/>
    <w:rsid w:val="00236849"/>
    <w:rsid w:val="004F6950"/>
    <w:rsid w:val="00FC7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849"/>
    <w:rPr>
      <w:color w:val="5A5A5A" w:themeColor="text1" w:themeTint="A5"/>
    </w:rPr>
  </w:style>
  <w:style w:type="paragraph" w:styleId="1">
    <w:name w:val="heading 1"/>
    <w:basedOn w:val="a"/>
    <w:next w:val="a"/>
    <w:link w:val="10"/>
    <w:uiPriority w:val="9"/>
    <w:qFormat/>
    <w:rsid w:val="00236849"/>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236849"/>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236849"/>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236849"/>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236849"/>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236849"/>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236849"/>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236849"/>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236849"/>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6849"/>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236849"/>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236849"/>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236849"/>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236849"/>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236849"/>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236849"/>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236849"/>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236849"/>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236849"/>
    <w:rPr>
      <w:b/>
      <w:bCs/>
      <w:smallCaps/>
      <w:color w:val="1F497D" w:themeColor="text2"/>
      <w:spacing w:val="10"/>
      <w:sz w:val="18"/>
      <w:szCs w:val="18"/>
    </w:rPr>
  </w:style>
  <w:style w:type="paragraph" w:styleId="a4">
    <w:name w:val="Title"/>
    <w:next w:val="a"/>
    <w:link w:val="a5"/>
    <w:uiPriority w:val="10"/>
    <w:qFormat/>
    <w:rsid w:val="00236849"/>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236849"/>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236849"/>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236849"/>
    <w:rPr>
      <w:smallCaps/>
      <w:color w:val="938953" w:themeColor="background2" w:themeShade="7F"/>
      <w:spacing w:val="5"/>
      <w:sz w:val="28"/>
      <w:szCs w:val="28"/>
    </w:rPr>
  </w:style>
  <w:style w:type="character" w:styleId="a8">
    <w:name w:val="Strong"/>
    <w:uiPriority w:val="22"/>
    <w:qFormat/>
    <w:rsid w:val="00236849"/>
    <w:rPr>
      <w:b/>
      <w:bCs/>
      <w:spacing w:val="0"/>
    </w:rPr>
  </w:style>
  <w:style w:type="character" w:styleId="a9">
    <w:name w:val="Emphasis"/>
    <w:uiPriority w:val="20"/>
    <w:qFormat/>
    <w:rsid w:val="00236849"/>
    <w:rPr>
      <w:b/>
      <w:bCs/>
      <w:smallCaps/>
      <w:dstrike w:val="0"/>
      <w:color w:val="5A5A5A" w:themeColor="text1" w:themeTint="A5"/>
      <w:spacing w:val="20"/>
      <w:kern w:val="0"/>
      <w:vertAlign w:val="baseline"/>
    </w:rPr>
  </w:style>
  <w:style w:type="paragraph" w:styleId="aa">
    <w:name w:val="No Spacing"/>
    <w:basedOn w:val="a"/>
    <w:uiPriority w:val="1"/>
    <w:qFormat/>
    <w:rsid w:val="00236849"/>
    <w:pPr>
      <w:spacing w:after="0" w:line="240" w:lineRule="auto"/>
    </w:pPr>
  </w:style>
  <w:style w:type="paragraph" w:styleId="ab">
    <w:name w:val="List Paragraph"/>
    <w:basedOn w:val="a"/>
    <w:uiPriority w:val="34"/>
    <w:qFormat/>
    <w:rsid w:val="00236849"/>
    <w:pPr>
      <w:ind w:left="720"/>
      <w:contextualSpacing/>
    </w:pPr>
  </w:style>
  <w:style w:type="paragraph" w:styleId="21">
    <w:name w:val="Quote"/>
    <w:basedOn w:val="a"/>
    <w:next w:val="a"/>
    <w:link w:val="22"/>
    <w:uiPriority w:val="29"/>
    <w:qFormat/>
    <w:rsid w:val="00236849"/>
    <w:rPr>
      <w:i/>
      <w:iCs/>
    </w:rPr>
  </w:style>
  <w:style w:type="character" w:customStyle="1" w:styleId="22">
    <w:name w:val="Цитата 2 Знак"/>
    <w:basedOn w:val="a0"/>
    <w:link w:val="21"/>
    <w:uiPriority w:val="29"/>
    <w:rsid w:val="00236849"/>
    <w:rPr>
      <w:i/>
      <w:iCs/>
      <w:color w:val="5A5A5A" w:themeColor="text1" w:themeTint="A5"/>
      <w:sz w:val="20"/>
      <w:szCs w:val="20"/>
    </w:rPr>
  </w:style>
  <w:style w:type="paragraph" w:styleId="ac">
    <w:name w:val="Intense Quote"/>
    <w:basedOn w:val="a"/>
    <w:next w:val="a"/>
    <w:link w:val="ad"/>
    <w:uiPriority w:val="30"/>
    <w:qFormat/>
    <w:rsid w:val="00236849"/>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236849"/>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236849"/>
    <w:rPr>
      <w:smallCaps/>
      <w:dstrike w:val="0"/>
      <w:color w:val="5A5A5A" w:themeColor="text1" w:themeTint="A5"/>
      <w:vertAlign w:val="baseline"/>
    </w:rPr>
  </w:style>
  <w:style w:type="character" w:styleId="af">
    <w:name w:val="Intense Emphasis"/>
    <w:uiPriority w:val="21"/>
    <w:qFormat/>
    <w:rsid w:val="00236849"/>
    <w:rPr>
      <w:b/>
      <w:bCs/>
      <w:smallCaps/>
      <w:color w:val="4F81BD" w:themeColor="accent1"/>
      <w:spacing w:val="40"/>
    </w:rPr>
  </w:style>
  <w:style w:type="character" w:styleId="af0">
    <w:name w:val="Subtle Reference"/>
    <w:uiPriority w:val="31"/>
    <w:qFormat/>
    <w:rsid w:val="00236849"/>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236849"/>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236849"/>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236849"/>
    <w:pPr>
      <w:outlineLvl w:val="9"/>
    </w:pPr>
  </w:style>
  <w:style w:type="paragraph" w:styleId="af4">
    <w:name w:val="Normal (Web)"/>
    <w:basedOn w:val="a"/>
    <w:uiPriority w:val="99"/>
    <w:semiHidden/>
    <w:unhideWhenUsed/>
    <w:rsid w:val="004F6950"/>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54586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2019-08-19T14:10:00Z</dcterms:created>
  <dcterms:modified xsi:type="dcterms:W3CDTF">2019-08-19T14:11:00Z</dcterms:modified>
</cp:coreProperties>
</file>