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876" w:rsidRPr="0038580C" w:rsidRDefault="0038580C" w:rsidP="00F76876">
      <w:pPr>
        <w:spacing w:before="280" w:after="0" w:line="240" w:lineRule="auto"/>
        <w:jc w:val="right"/>
        <w:rPr>
          <w:rFonts w:ascii="Times New Roman" w:eastAsia="Times New Roman" w:hAnsi="Times New Roman"/>
          <w:b/>
        </w:rPr>
      </w:pPr>
      <w:r w:rsidRPr="0038580C">
        <w:rPr>
          <w:rFonts w:ascii="Times New Roman" w:eastAsia="Times New Roman" w:hAnsi="Times New Roman"/>
          <w:b/>
          <w:lang w:val="uk-UA"/>
        </w:rPr>
        <w:t>25</w:t>
      </w:r>
      <w:r w:rsidR="00EB64E4" w:rsidRPr="0038580C">
        <w:rPr>
          <w:rFonts w:ascii="Times New Roman" w:eastAsia="Times New Roman" w:hAnsi="Times New Roman"/>
          <w:b/>
        </w:rPr>
        <w:t>.</w:t>
      </w:r>
      <w:r w:rsidRPr="0038580C">
        <w:rPr>
          <w:rFonts w:ascii="Times New Roman" w:eastAsia="Times New Roman" w:hAnsi="Times New Roman"/>
          <w:b/>
          <w:lang w:val="uk-UA"/>
        </w:rPr>
        <w:t>02</w:t>
      </w:r>
      <w:r w:rsidRPr="0038580C">
        <w:rPr>
          <w:rFonts w:ascii="Times New Roman" w:eastAsia="Times New Roman" w:hAnsi="Times New Roman"/>
          <w:b/>
        </w:rPr>
        <w:t>.202</w:t>
      </w:r>
      <w:r w:rsidRPr="0038580C">
        <w:rPr>
          <w:rFonts w:ascii="Times New Roman" w:eastAsia="Times New Roman" w:hAnsi="Times New Roman"/>
          <w:b/>
          <w:lang w:val="uk-UA"/>
        </w:rPr>
        <w:t>5</w:t>
      </w:r>
      <w:r w:rsidR="00F76876" w:rsidRPr="0038580C">
        <w:rPr>
          <w:rFonts w:ascii="Times New Roman" w:eastAsia="Times New Roman" w:hAnsi="Times New Roman"/>
          <w:b/>
        </w:rPr>
        <w:t xml:space="preserve"> р.</w:t>
      </w:r>
    </w:p>
    <w:p w:rsidR="00F76876" w:rsidRPr="0038580C" w:rsidRDefault="00F76876" w:rsidP="00F76876">
      <w:pPr>
        <w:spacing w:before="280" w:after="0" w:line="240" w:lineRule="auto"/>
        <w:jc w:val="center"/>
        <w:rPr>
          <w:rFonts w:ascii="Times New Roman" w:eastAsia="Times New Roman" w:hAnsi="Times New Roman"/>
          <w:b/>
        </w:rPr>
      </w:pPr>
      <w:r w:rsidRPr="0038580C">
        <w:rPr>
          <w:rFonts w:ascii="Times New Roman" w:eastAsia="Times New Roman" w:hAnsi="Times New Roman"/>
          <w:b/>
        </w:rPr>
        <w:t xml:space="preserve">ОБҐРУНТУВАННЯ </w:t>
      </w:r>
    </w:p>
    <w:p w:rsidR="00F76876" w:rsidRPr="0038580C" w:rsidRDefault="00F76876" w:rsidP="00F76876">
      <w:pPr>
        <w:spacing w:after="0" w:line="240" w:lineRule="auto"/>
        <w:jc w:val="center"/>
        <w:rPr>
          <w:rFonts w:ascii="Times New Roman" w:eastAsia="Times New Roman" w:hAnsi="Times New Roman"/>
          <w:b/>
          <w:u w:val="single"/>
        </w:rPr>
      </w:pPr>
      <w:proofErr w:type="spellStart"/>
      <w:proofErr w:type="gramStart"/>
      <w:r w:rsidRPr="0038580C">
        <w:rPr>
          <w:rFonts w:ascii="Times New Roman" w:eastAsia="Times New Roman" w:hAnsi="Times New Roman"/>
        </w:rPr>
        <w:t>техн</w:t>
      </w:r>
      <w:proofErr w:type="gramEnd"/>
      <w:r w:rsidRPr="0038580C">
        <w:rPr>
          <w:rFonts w:ascii="Times New Roman" w:eastAsia="Times New Roman" w:hAnsi="Times New Roman"/>
        </w:rPr>
        <w:t>ічних</w:t>
      </w:r>
      <w:proofErr w:type="spellEnd"/>
      <w:r w:rsidRPr="0038580C">
        <w:rPr>
          <w:rFonts w:ascii="Times New Roman" w:eastAsia="Times New Roman" w:hAnsi="Times New Roman"/>
        </w:rPr>
        <w:t xml:space="preserve"> та </w:t>
      </w:r>
      <w:proofErr w:type="spellStart"/>
      <w:r w:rsidRPr="0038580C">
        <w:rPr>
          <w:rFonts w:ascii="Times New Roman" w:eastAsia="Times New Roman" w:hAnsi="Times New Roman"/>
        </w:rPr>
        <w:t>якісних</w:t>
      </w:r>
      <w:proofErr w:type="spellEnd"/>
      <w:r w:rsidRPr="0038580C">
        <w:rPr>
          <w:rFonts w:ascii="Times New Roman" w:eastAsia="Times New Roman" w:hAnsi="Times New Roman"/>
        </w:rPr>
        <w:t xml:space="preserve"> характеристик </w:t>
      </w:r>
      <w:proofErr w:type="spellStart"/>
      <w:r w:rsidRPr="0038580C">
        <w:rPr>
          <w:rFonts w:ascii="Times New Roman" w:eastAsia="Times New Roman" w:hAnsi="Times New Roman"/>
        </w:rPr>
        <w:t>закупівлі</w:t>
      </w:r>
      <w:proofErr w:type="spellEnd"/>
      <w:r w:rsidRPr="0038580C">
        <w:rPr>
          <w:rFonts w:ascii="Times New Roman" w:eastAsia="Times New Roman" w:hAnsi="Times New Roman"/>
          <w:b/>
        </w:rPr>
        <w:t xml:space="preserve">, </w:t>
      </w:r>
      <w:proofErr w:type="spellStart"/>
      <w:r w:rsidRPr="0038580C">
        <w:rPr>
          <w:rFonts w:ascii="Times New Roman" w:eastAsia="Times New Roman" w:hAnsi="Times New Roman"/>
        </w:rPr>
        <w:t>розміру</w:t>
      </w:r>
      <w:proofErr w:type="spellEnd"/>
      <w:r w:rsidRPr="0038580C">
        <w:rPr>
          <w:rFonts w:ascii="Times New Roman" w:eastAsia="Times New Roman" w:hAnsi="Times New Roman"/>
        </w:rPr>
        <w:t xml:space="preserve"> бюджетного </w:t>
      </w:r>
      <w:proofErr w:type="spellStart"/>
      <w:r w:rsidRPr="0038580C">
        <w:rPr>
          <w:rFonts w:ascii="Times New Roman" w:eastAsia="Times New Roman" w:hAnsi="Times New Roman"/>
        </w:rPr>
        <w:t>призначення</w:t>
      </w:r>
      <w:proofErr w:type="spellEnd"/>
      <w:r w:rsidRPr="0038580C">
        <w:rPr>
          <w:rFonts w:ascii="Times New Roman" w:eastAsia="Times New Roman" w:hAnsi="Times New Roman"/>
        </w:rPr>
        <w:t xml:space="preserve">, </w:t>
      </w:r>
      <w:proofErr w:type="spellStart"/>
      <w:r w:rsidRPr="0038580C">
        <w:rPr>
          <w:rFonts w:ascii="Times New Roman" w:eastAsia="Times New Roman" w:hAnsi="Times New Roman"/>
        </w:rPr>
        <w:t>очікуваної</w:t>
      </w:r>
      <w:proofErr w:type="spellEnd"/>
      <w:r w:rsidRPr="0038580C">
        <w:rPr>
          <w:rFonts w:ascii="Times New Roman" w:eastAsia="Times New Roman" w:hAnsi="Times New Roman"/>
        </w:rPr>
        <w:t xml:space="preserve"> </w:t>
      </w:r>
      <w:proofErr w:type="spellStart"/>
      <w:r w:rsidRPr="0038580C">
        <w:rPr>
          <w:rFonts w:ascii="Times New Roman" w:eastAsia="Times New Roman" w:hAnsi="Times New Roman"/>
        </w:rPr>
        <w:t>вартості</w:t>
      </w:r>
      <w:proofErr w:type="spellEnd"/>
      <w:r w:rsidRPr="0038580C">
        <w:rPr>
          <w:rFonts w:ascii="Times New Roman" w:eastAsia="Times New Roman" w:hAnsi="Times New Roman"/>
        </w:rPr>
        <w:t xml:space="preserve"> предмета </w:t>
      </w:r>
      <w:proofErr w:type="spellStart"/>
      <w:r w:rsidRPr="0038580C">
        <w:rPr>
          <w:rFonts w:ascii="Times New Roman" w:eastAsia="Times New Roman" w:hAnsi="Times New Roman"/>
        </w:rPr>
        <w:t>закупівлі</w:t>
      </w:r>
      <w:proofErr w:type="spellEnd"/>
    </w:p>
    <w:p w:rsidR="00F76876" w:rsidRPr="0038580C" w:rsidRDefault="00F76876" w:rsidP="00F76876">
      <w:pPr>
        <w:spacing w:after="0" w:line="240" w:lineRule="auto"/>
        <w:jc w:val="center"/>
        <w:rPr>
          <w:rFonts w:ascii="Times New Roman" w:eastAsia="Times New Roman" w:hAnsi="Times New Roman"/>
          <w:i/>
        </w:rPr>
      </w:pPr>
      <w:r w:rsidRPr="0038580C">
        <w:rPr>
          <w:rFonts w:ascii="Times New Roman" w:eastAsia="Times New Roman" w:hAnsi="Times New Roman"/>
          <w:i/>
        </w:rPr>
        <w:t>(</w:t>
      </w:r>
      <w:proofErr w:type="spellStart"/>
      <w:r w:rsidRPr="0038580C">
        <w:rPr>
          <w:rFonts w:ascii="Times New Roman" w:eastAsia="Times New Roman" w:hAnsi="Times New Roman"/>
          <w:i/>
        </w:rPr>
        <w:t>оприлюднюється</w:t>
      </w:r>
      <w:proofErr w:type="spellEnd"/>
      <w:r w:rsidRPr="0038580C">
        <w:rPr>
          <w:rFonts w:ascii="Times New Roman" w:eastAsia="Times New Roman" w:hAnsi="Times New Roman"/>
          <w:i/>
        </w:rPr>
        <w:t xml:space="preserve"> на </w:t>
      </w:r>
      <w:proofErr w:type="spellStart"/>
      <w:r w:rsidRPr="0038580C">
        <w:rPr>
          <w:rFonts w:ascii="Times New Roman" w:eastAsia="Times New Roman" w:hAnsi="Times New Roman"/>
          <w:i/>
        </w:rPr>
        <w:t>виконання</w:t>
      </w:r>
      <w:proofErr w:type="spellEnd"/>
      <w:r w:rsidRPr="0038580C">
        <w:rPr>
          <w:rFonts w:ascii="Times New Roman" w:eastAsia="Times New Roman" w:hAnsi="Times New Roman"/>
          <w:i/>
        </w:rPr>
        <w:t xml:space="preserve"> постанови КМУ № 710 </w:t>
      </w:r>
      <w:proofErr w:type="spellStart"/>
      <w:r w:rsidRPr="0038580C">
        <w:rPr>
          <w:rFonts w:ascii="Times New Roman" w:eastAsia="Times New Roman" w:hAnsi="Times New Roman"/>
          <w:i/>
        </w:rPr>
        <w:t>від</w:t>
      </w:r>
      <w:proofErr w:type="spellEnd"/>
      <w:r w:rsidRPr="0038580C">
        <w:rPr>
          <w:rFonts w:ascii="Times New Roman" w:eastAsia="Times New Roman" w:hAnsi="Times New Roman"/>
          <w:i/>
        </w:rPr>
        <w:t xml:space="preserve"> 11.10.2016 «Про </w:t>
      </w:r>
      <w:proofErr w:type="spellStart"/>
      <w:r w:rsidRPr="0038580C">
        <w:rPr>
          <w:rFonts w:ascii="Times New Roman" w:eastAsia="Times New Roman" w:hAnsi="Times New Roman"/>
          <w:i/>
        </w:rPr>
        <w:t>ефективне</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використання</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державних</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коштів</w:t>
      </w:r>
      <w:proofErr w:type="spellEnd"/>
      <w:r w:rsidRPr="0038580C">
        <w:rPr>
          <w:rFonts w:ascii="Times New Roman" w:eastAsia="Times New Roman" w:hAnsi="Times New Roman"/>
          <w:i/>
        </w:rPr>
        <w:t>» (</w:t>
      </w:r>
      <w:proofErr w:type="spellStart"/>
      <w:r w:rsidRPr="0038580C">
        <w:rPr>
          <w:rFonts w:ascii="Times New Roman" w:eastAsia="Times New Roman" w:hAnsi="Times New Roman"/>
          <w:i/>
        </w:rPr>
        <w:t>зі</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змінами</w:t>
      </w:r>
      <w:proofErr w:type="spellEnd"/>
      <w:r w:rsidRPr="0038580C">
        <w:rPr>
          <w:rFonts w:ascii="Times New Roman" w:eastAsia="Times New Roman" w:hAnsi="Times New Roman"/>
          <w:i/>
        </w:rPr>
        <w:t>))</w:t>
      </w:r>
    </w:p>
    <w:p w:rsidR="002516E1" w:rsidRPr="0038580C" w:rsidRDefault="00F76876" w:rsidP="00F76876">
      <w:pPr>
        <w:spacing w:after="0" w:line="240" w:lineRule="auto"/>
        <w:jc w:val="both"/>
        <w:rPr>
          <w:rFonts w:ascii="Times New Roman" w:hAnsi="Times New Roman"/>
          <w:b/>
          <w:bCs/>
          <w:color w:val="242424"/>
          <w:lang w:val="uk-UA" w:eastAsia="uk-UA"/>
        </w:rPr>
      </w:pPr>
      <w:r w:rsidRPr="0038580C">
        <w:rPr>
          <w:rFonts w:ascii="Times New Roman" w:hAnsi="Times New Roman"/>
          <w:color w:val="242424"/>
          <w:lang w:eastAsia="uk-UA"/>
        </w:rPr>
        <w:br/>
      </w:r>
      <w:proofErr w:type="spellStart"/>
      <w:r w:rsidRPr="0038580C">
        <w:rPr>
          <w:rFonts w:ascii="Times New Roman" w:hAnsi="Times New Roman"/>
          <w:b/>
          <w:bCs/>
          <w:color w:val="242424"/>
          <w:lang w:eastAsia="uk-UA"/>
        </w:rPr>
        <w:t>Найменування</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місцезнаходження</w:t>
      </w:r>
      <w:proofErr w:type="spellEnd"/>
      <w:r w:rsidRPr="0038580C">
        <w:rPr>
          <w:rFonts w:ascii="Times New Roman" w:hAnsi="Times New Roman"/>
          <w:b/>
          <w:bCs/>
          <w:color w:val="242424"/>
          <w:lang w:eastAsia="uk-UA"/>
        </w:rPr>
        <w:t xml:space="preserve"> та </w:t>
      </w:r>
      <w:proofErr w:type="spellStart"/>
      <w:r w:rsidRPr="0038580C">
        <w:rPr>
          <w:rFonts w:ascii="Times New Roman" w:hAnsi="Times New Roman"/>
          <w:b/>
          <w:bCs/>
          <w:color w:val="242424"/>
          <w:lang w:eastAsia="uk-UA"/>
        </w:rPr>
        <w:t>ідентифікаційний</w:t>
      </w:r>
      <w:proofErr w:type="spellEnd"/>
      <w:r w:rsidRPr="0038580C">
        <w:rPr>
          <w:rFonts w:ascii="Times New Roman" w:hAnsi="Times New Roman"/>
          <w:b/>
          <w:bCs/>
          <w:color w:val="242424"/>
          <w:lang w:eastAsia="uk-UA"/>
        </w:rPr>
        <w:t xml:space="preserve"> код </w:t>
      </w:r>
      <w:proofErr w:type="spellStart"/>
      <w:r w:rsidRPr="0038580C">
        <w:rPr>
          <w:rFonts w:ascii="Times New Roman" w:hAnsi="Times New Roman"/>
          <w:b/>
          <w:bCs/>
          <w:color w:val="242424"/>
          <w:lang w:eastAsia="uk-UA"/>
        </w:rPr>
        <w:t>замовника</w:t>
      </w:r>
      <w:proofErr w:type="spellEnd"/>
      <w:r w:rsidRPr="0038580C">
        <w:rPr>
          <w:rFonts w:ascii="Times New Roman" w:hAnsi="Times New Roman"/>
          <w:b/>
          <w:bCs/>
          <w:color w:val="242424"/>
          <w:lang w:eastAsia="uk-UA"/>
        </w:rPr>
        <w:t xml:space="preserve"> в </w:t>
      </w:r>
      <w:proofErr w:type="spellStart"/>
      <w:r w:rsidRPr="0038580C">
        <w:rPr>
          <w:rFonts w:ascii="Times New Roman" w:hAnsi="Times New Roman"/>
          <w:b/>
          <w:bCs/>
          <w:color w:val="242424"/>
          <w:lang w:eastAsia="uk-UA"/>
        </w:rPr>
        <w:t>Єдиному</w:t>
      </w:r>
      <w:proofErr w:type="spellEnd"/>
      <w:r w:rsidRPr="0038580C">
        <w:rPr>
          <w:rFonts w:ascii="Times New Roman" w:hAnsi="Times New Roman"/>
          <w:b/>
          <w:bCs/>
          <w:color w:val="242424"/>
          <w:lang w:eastAsia="uk-UA"/>
        </w:rPr>
        <w:t xml:space="preserve"> державному </w:t>
      </w:r>
      <w:proofErr w:type="spellStart"/>
      <w:r w:rsidRPr="0038580C">
        <w:rPr>
          <w:rFonts w:ascii="Times New Roman" w:hAnsi="Times New Roman"/>
          <w:b/>
          <w:bCs/>
          <w:color w:val="242424"/>
          <w:lang w:eastAsia="uk-UA"/>
        </w:rPr>
        <w:t>реє</w:t>
      </w:r>
      <w:proofErr w:type="gramStart"/>
      <w:r w:rsidRPr="0038580C">
        <w:rPr>
          <w:rFonts w:ascii="Times New Roman" w:hAnsi="Times New Roman"/>
          <w:b/>
          <w:bCs/>
          <w:color w:val="242424"/>
          <w:lang w:eastAsia="uk-UA"/>
        </w:rPr>
        <w:t>стр</w:t>
      </w:r>
      <w:proofErr w:type="gramEnd"/>
      <w:r w:rsidRPr="0038580C">
        <w:rPr>
          <w:rFonts w:ascii="Times New Roman" w:hAnsi="Times New Roman"/>
          <w:b/>
          <w:bCs/>
          <w:color w:val="242424"/>
          <w:lang w:eastAsia="uk-UA"/>
        </w:rPr>
        <w:t>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юридичних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осіб</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фізичних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осіб</w:t>
      </w:r>
      <w:proofErr w:type="spellEnd"/>
      <w:r w:rsidRPr="0038580C">
        <w:rPr>
          <w:rFonts w:ascii="Times New Roman" w:hAnsi="Times New Roman"/>
          <w:b/>
          <w:bCs/>
          <w:color w:val="242424"/>
          <w:lang w:eastAsia="uk-UA"/>
        </w:rPr>
        <w:t xml:space="preserve"> — </w:t>
      </w:r>
      <w:proofErr w:type="spellStart"/>
      <w:r w:rsidRPr="0038580C">
        <w:rPr>
          <w:rFonts w:ascii="Times New Roman" w:hAnsi="Times New Roman"/>
          <w:b/>
          <w:bCs/>
          <w:color w:val="242424"/>
          <w:lang w:eastAsia="uk-UA"/>
        </w:rPr>
        <w:t>підприємців</w:t>
      </w:r>
      <w:proofErr w:type="spellEnd"/>
      <w:r w:rsidRPr="0038580C">
        <w:rPr>
          <w:rFonts w:ascii="Times New Roman" w:hAnsi="Times New Roman"/>
          <w:b/>
          <w:bCs/>
          <w:color w:val="242424"/>
          <w:lang w:eastAsia="uk-UA"/>
        </w:rPr>
        <w:t xml:space="preserve"> та </w:t>
      </w:r>
      <w:proofErr w:type="spellStart"/>
      <w:r w:rsidRPr="0038580C">
        <w:rPr>
          <w:rFonts w:ascii="Times New Roman" w:hAnsi="Times New Roman"/>
          <w:b/>
          <w:bCs/>
          <w:color w:val="242424"/>
          <w:lang w:eastAsia="uk-UA"/>
        </w:rPr>
        <w:t>громадських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формувань</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його</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категорія</w:t>
      </w:r>
      <w:proofErr w:type="spellEnd"/>
      <w:r w:rsidRPr="0038580C">
        <w:rPr>
          <w:rFonts w:ascii="Times New Roman" w:hAnsi="Times New Roman"/>
          <w:b/>
          <w:bCs/>
          <w:color w:val="242424"/>
          <w:lang w:eastAsia="uk-UA"/>
        </w:rPr>
        <w:t xml:space="preserve">: </w:t>
      </w:r>
    </w:p>
    <w:p w:rsidR="002516E1" w:rsidRPr="0038580C" w:rsidRDefault="002516E1" w:rsidP="00F76876">
      <w:pPr>
        <w:spacing w:after="0" w:line="240" w:lineRule="auto"/>
        <w:jc w:val="both"/>
        <w:rPr>
          <w:rFonts w:ascii="Times New Roman" w:hAnsi="Times New Roman" w:cs="Times New Roman"/>
          <w:color w:val="000000"/>
          <w:u w:val="single"/>
          <w:lang w:val="uk-UA"/>
        </w:rPr>
      </w:pPr>
      <w:r w:rsidRPr="0038580C">
        <w:rPr>
          <w:rFonts w:ascii="Times New Roman" w:hAnsi="Times New Roman" w:cs="Times New Roman"/>
          <w:color w:val="000000"/>
          <w:u w:val="single"/>
        </w:rPr>
        <w:t>ДП "</w:t>
      </w:r>
      <w:proofErr w:type="spellStart"/>
      <w:r w:rsidRPr="0038580C">
        <w:rPr>
          <w:rFonts w:ascii="Times New Roman" w:hAnsi="Times New Roman" w:cs="Times New Roman"/>
          <w:color w:val="000000"/>
          <w:u w:val="single"/>
        </w:rPr>
        <w:t>Державне</w:t>
      </w:r>
      <w:proofErr w:type="spellEnd"/>
      <w:r w:rsidRPr="0038580C">
        <w:rPr>
          <w:rFonts w:ascii="Times New Roman" w:hAnsi="Times New Roman" w:cs="Times New Roman"/>
          <w:color w:val="000000"/>
          <w:u w:val="single"/>
        </w:rPr>
        <w:t xml:space="preserve"> </w:t>
      </w:r>
      <w:proofErr w:type="spellStart"/>
      <w:proofErr w:type="gramStart"/>
      <w:r w:rsidRPr="0038580C">
        <w:rPr>
          <w:rFonts w:ascii="Times New Roman" w:hAnsi="Times New Roman" w:cs="Times New Roman"/>
          <w:color w:val="000000"/>
          <w:u w:val="single"/>
        </w:rPr>
        <w:t>п</w:t>
      </w:r>
      <w:proofErr w:type="gramEnd"/>
      <w:r w:rsidRPr="0038580C">
        <w:rPr>
          <w:rFonts w:ascii="Times New Roman" w:hAnsi="Times New Roman" w:cs="Times New Roman"/>
          <w:color w:val="000000"/>
          <w:u w:val="single"/>
        </w:rPr>
        <w:t>ідприємство</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Український</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науковий</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фармакопейний</w:t>
      </w:r>
      <w:proofErr w:type="spellEnd"/>
      <w:r w:rsidRPr="0038580C">
        <w:rPr>
          <w:rFonts w:ascii="Times New Roman" w:hAnsi="Times New Roman" w:cs="Times New Roman"/>
          <w:color w:val="000000"/>
          <w:u w:val="single"/>
        </w:rPr>
        <w:t xml:space="preserve"> центр </w:t>
      </w:r>
      <w:proofErr w:type="spellStart"/>
      <w:r w:rsidRPr="0038580C">
        <w:rPr>
          <w:rFonts w:ascii="Times New Roman" w:hAnsi="Times New Roman" w:cs="Times New Roman"/>
          <w:color w:val="000000"/>
          <w:u w:val="single"/>
        </w:rPr>
        <w:t>якості</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лікарських</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засобів</w:t>
      </w:r>
      <w:proofErr w:type="spellEnd"/>
      <w:r w:rsidRPr="0038580C">
        <w:rPr>
          <w:rFonts w:ascii="Times New Roman" w:hAnsi="Times New Roman" w:cs="Times New Roman"/>
          <w:color w:val="000000"/>
          <w:u w:val="single"/>
        </w:rPr>
        <w:t>""</w:t>
      </w:r>
    </w:p>
    <w:p w:rsidR="002516E1" w:rsidRPr="0038580C" w:rsidRDefault="002516E1" w:rsidP="002516E1">
      <w:pPr>
        <w:pBdr>
          <w:top w:val="nil"/>
          <w:left w:val="nil"/>
          <w:bottom w:val="nil"/>
          <w:right w:val="nil"/>
          <w:between w:val="nil"/>
        </w:pBdr>
        <w:shd w:val="clear" w:color="auto" w:fill="FFFFFF"/>
        <w:spacing w:after="0" w:line="240" w:lineRule="auto"/>
        <w:jc w:val="both"/>
        <w:rPr>
          <w:rFonts w:ascii="Times New Roman" w:hAnsi="Times New Roman" w:cs="Times New Roman"/>
          <w:color w:val="000000"/>
          <w:u w:val="single"/>
        </w:rPr>
      </w:pPr>
      <w:r w:rsidRPr="0038580C">
        <w:rPr>
          <w:rFonts w:ascii="Times New Roman" w:hAnsi="Times New Roman" w:cs="Times New Roman"/>
          <w:color w:val="000000"/>
          <w:u w:val="single"/>
        </w:rPr>
        <w:t>61085</w:t>
      </w:r>
      <w:r w:rsidRPr="0038580C">
        <w:rPr>
          <w:rFonts w:ascii="Times New Roman" w:hAnsi="Times New Roman" w:cs="Times New Roman"/>
          <w:color w:val="000000"/>
          <w:u w:val="single"/>
          <w:lang w:val="uk-UA"/>
        </w:rPr>
        <w:t xml:space="preserve">, </w:t>
      </w:r>
      <w:proofErr w:type="spellStart"/>
      <w:r w:rsidRPr="0038580C">
        <w:rPr>
          <w:rFonts w:ascii="Times New Roman" w:hAnsi="Times New Roman" w:cs="Times New Roman"/>
          <w:color w:val="000000"/>
          <w:u w:val="single"/>
        </w:rPr>
        <w:t>Україна</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Харківська</w:t>
      </w:r>
      <w:proofErr w:type="spellEnd"/>
      <w:r w:rsidRPr="0038580C">
        <w:rPr>
          <w:rFonts w:ascii="Times New Roman" w:hAnsi="Times New Roman" w:cs="Times New Roman"/>
          <w:color w:val="000000"/>
          <w:u w:val="single"/>
        </w:rPr>
        <w:t xml:space="preserve"> область, м. </w:t>
      </w:r>
      <w:proofErr w:type="spellStart"/>
      <w:r w:rsidRPr="0038580C">
        <w:rPr>
          <w:rFonts w:ascii="Times New Roman" w:hAnsi="Times New Roman" w:cs="Times New Roman"/>
          <w:color w:val="000000"/>
          <w:u w:val="single"/>
        </w:rPr>
        <w:t>Харків</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вулиця</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Астрономічна</w:t>
      </w:r>
      <w:proofErr w:type="spellEnd"/>
      <w:r w:rsidRPr="0038580C">
        <w:rPr>
          <w:rFonts w:ascii="Times New Roman" w:hAnsi="Times New Roman" w:cs="Times New Roman"/>
          <w:color w:val="000000"/>
          <w:u w:val="single"/>
        </w:rPr>
        <w:t>, 33</w:t>
      </w:r>
    </w:p>
    <w:p w:rsidR="002516E1" w:rsidRPr="0038580C" w:rsidRDefault="00F76876" w:rsidP="002516E1">
      <w:pPr>
        <w:spacing w:after="0" w:line="240" w:lineRule="auto"/>
        <w:jc w:val="both"/>
        <w:rPr>
          <w:rFonts w:ascii="Times New Roman" w:hAnsi="Times New Roman"/>
          <w:u w:val="single"/>
          <w:lang w:val="uk-UA" w:eastAsia="uk-UA"/>
        </w:rPr>
      </w:pPr>
      <w:proofErr w:type="spellStart"/>
      <w:r w:rsidRPr="0038580C">
        <w:rPr>
          <w:rFonts w:ascii="Times New Roman" w:hAnsi="Times New Roman"/>
          <w:u w:val="single"/>
          <w:lang w:eastAsia="uk-UA"/>
        </w:rPr>
        <w:t>ідентифікаційний</w:t>
      </w:r>
      <w:proofErr w:type="spellEnd"/>
      <w:r w:rsidRPr="0038580C">
        <w:rPr>
          <w:rFonts w:ascii="Times New Roman" w:hAnsi="Times New Roman"/>
          <w:u w:val="single"/>
          <w:lang w:eastAsia="uk-UA"/>
        </w:rPr>
        <w:t xml:space="preserve"> код: </w:t>
      </w:r>
      <w:r w:rsidR="002516E1" w:rsidRPr="0038580C">
        <w:rPr>
          <w:rFonts w:ascii="Times New Roman" w:hAnsi="Times New Roman"/>
          <w:u w:val="single"/>
          <w:lang w:eastAsia="uk-UA"/>
        </w:rPr>
        <w:t>22617729</w:t>
      </w:r>
      <w:r w:rsidRPr="0038580C">
        <w:rPr>
          <w:rFonts w:ascii="Times New Roman" w:hAnsi="Times New Roman"/>
          <w:u w:val="single"/>
          <w:lang w:eastAsia="uk-UA"/>
        </w:rPr>
        <w:t>;</w:t>
      </w:r>
    </w:p>
    <w:p w:rsidR="00F76876" w:rsidRPr="0038580C" w:rsidRDefault="00F76876" w:rsidP="002516E1">
      <w:pPr>
        <w:spacing w:after="0" w:line="240" w:lineRule="auto"/>
        <w:jc w:val="both"/>
        <w:rPr>
          <w:rFonts w:ascii="Times New Roman" w:hAnsi="Times New Roman"/>
          <w:u w:val="single"/>
          <w:lang w:eastAsia="uk-UA"/>
        </w:rPr>
      </w:pPr>
      <w:r w:rsidRPr="0038580C">
        <w:rPr>
          <w:rFonts w:ascii="Times New Roman" w:hAnsi="Times New Roman"/>
          <w:u w:val="single"/>
        </w:rPr>
        <w:t xml:space="preserve"> </w:t>
      </w:r>
      <w:proofErr w:type="spellStart"/>
      <w:r w:rsidRPr="0038580C">
        <w:rPr>
          <w:rFonts w:ascii="Times New Roman" w:hAnsi="Times New Roman"/>
          <w:u w:val="single"/>
        </w:rPr>
        <w:t>юридична</w:t>
      </w:r>
      <w:proofErr w:type="spellEnd"/>
      <w:r w:rsidRPr="0038580C">
        <w:rPr>
          <w:rFonts w:ascii="Times New Roman" w:hAnsi="Times New Roman"/>
          <w:u w:val="single"/>
        </w:rPr>
        <w:t xml:space="preserve">  особа, яка  </w:t>
      </w:r>
      <w:proofErr w:type="spellStart"/>
      <w:r w:rsidRPr="0038580C">
        <w:rPr>
          <w:rFonts w:ascii="Times New Roman" w:hAnsi="Times New Roman"/>
          <w:u w:val="single"/>
        </w:rPr>
        <w:t>забезпечує</w:t>
      </w:r>
      <w:proofErr w:type="spellEnd"/>
      <w:r w:rsidRPr="0038580C">
        <w:rPr>
          <w:rFonts w:ascii="Times New Roman" w:hAnsi="Times New Roman"/>
          <w:u w:val="single"/>
        </w:rPr>
        <w:t xml:space="preserve">  потреби  </w:t>
      </w:r>
      <w:proofErr w:type="spellStart"/>
      <w:r w:rsidRPr="0038580C">
        <w:rPr>
          <w:rFonts w:ascii="Times New Roman" w:hAnsi="Times New Roman"/>
          <w:u w:val="single"/>
        </w:rPr>
        <w:t>держави</w:t>
      </w:r>
      <w:proofErr w:type="spellEnd"/>
      <w:r w:rsidRPr="0038580C">
        <w:rPr>
          <w:rFonts w:ascii="Times New Roman" w:hAnsi="Times New Roman"/>
          <w:u w:val="single"/>
        </w:rPr>
        <w:t xml:space="preserve">  </w:t>
      </w:r>
      <w:proofErr w:type="spellStart"/>
      <w:r w:rsidRPr="0038580C">
        <w:rPr>
          <w:rFonts w:ascii="Times New Roman" w:hAnsi="Times New Roman"/>
          <w:u w:val="single"/>
        </w:rPr>
        <w:t>або</w:t>
      </w:r>
      <w:proofErr w:type="spellEnd"/>
      <w:r w:rsidRPr="0038580C">
        <w:rPr>
          <w:rFonts w:ascii="Times New Roman" w:hAnsi="Times New Roman"/>
          <w:u w:val="single"/>
        </w:rPr>
        <w:t xml:space="preserve">  </w:t>
      </w:r>
      <w:proofErr w:type="spellStart"/>
      <w:r w:rsidRPr="0038580C">
        <w:rPr>
          <w:rFonts w:ascii="Times New Roman" w:hAnsi="Times New Roman"/>
          <w:u w:val="single"/>
        </w:rPr>
        <w:t>територіальної</w:t>
      </w:r>
      <w:proofErr w:type="spellEnd"/>
      <w:r w:rsidRPr="0038580C">
        <w:rPr>
          <w:rFonts w:ascii="Times New Roman" w:hAnsi="Times New Roman"/>
          <w:u w:val="single"/>
        </w:rPr>
        <w:t xml:space="preserve">  </w:t>
      </w:r>
      <w:proofErr w:type="spellStart"/>
      <w:r w:rsidRPr="0038580C">
        <w:rPr>
          <w:rFonts w:ascii="Times New Roman" w:hAnsi="Times New Roman"/>
          <w:u w:val="single"/>
        </w:rPr>
        <w:t>громади</w:t>
      </w:r>
      <w:proofErr w:type="spellEnd"/>
    </w:p>
    <w:p w:rsidR="0038580C" w:rsidRDefault="00F76876" w:rsidP="00F76876">
      <w:pPr>
        <w:spacing w:after="0" w:line="240" w:lineRule="auto"/>
        <w:jc w:val="both"/>
        <w:rPr>
          <w:rFonts w:ascii="Times New Roman" w:eastAsia="Times New Roman" w:hAnsi="Times New Roman"/>
          <w:lang w:val="uk-UA" w:eastAsia="ar-SA"/>
        </w:rPr>
      </w:pPr>
      <w:proofErr w:type="spellStart"/>
      <w:r w:rsidRPr="0038580C">
        <w:rPr>
          <w:rFonts w:ascii="Times New Roman" w:hAnsi="Times New Roman"/>
          <w:b/>
          <w:bCs/>
          <w:color w:val="242424"/>
          <w:lang w:eastAsia="uk-UA"/>
        </w:rPr>
        <w:t>Назва</w:t>
      </w:r>
      <w:proofErr w:type="spellEnd"/>
      <w:r w:rsidRPr="0038580C">
        <w:rPr>
          <w:rFonts w:ascii="Times New Roman" w:hAnsi="Times New Roman"/>
          <w:b/>
          <w:bCs/>
          <w:color w:val="242424"/>
          <w:lang w:eastAsia="uk-UA"/>
        </w:rPr>
        <w:t xml:space="preserve"> предмета </w:t>
      </w:r>
      <w:proofErr w:type="spellStart"/>
      <w:r w:rsidRPr="0038580C">
        <w:rPr>
          <w:rFonts w:ascii="Times New Roman" w:hAnsi="Times New Roman"/>
          <w:b/>
          <w:bCs/>
          <w:color w:val="242424"/>
          <w:lang w:eastAsia="uk-UA"/>
        </w:rPr>
        <w:t>закупі</w:t>
      </w:r>
      <w:proofErr w:type="gramStart"/>
      <w:r w:rsidRPr="0038580C">
        <w:rPr>
          <w:rFonts w:ascii="Times New Roman" w:hAnsi="Times New Roman"/>
          <w:b/>
          <w:bCs/>
          <w:color w:val="242424"/>
          <w:lang w:eastAsia="uk-UA"/>
        </w:rPr>
        <w:t>вл</w:t>
      </w:r>
      <w:proofErr w:type="gramEnd"/>
      <w:r w:rsidRPr="0038580C">
        <w:rPr>
          <w:rFonts w:ascii="Times New Roman" w:hAnsi="Times New Roman"/>
          <w:b/>
          <w:bCs/>
          <w:color w:val="242424"/>
          <w:lang w:eastAsia="uk-UA"/>
        </w:rPr>
        <w:t>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із</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зазначенням</w:t>
      </w:r>
      <w:proofErr w:type="spellEnd"/>
      <w:r w:rsidRPr="0038580C">
        <w:rPr>
          <w:rFonts w:ascii="Times New Roman" w:hAnsi="Times New Roman"/>
          <w:b/>
          <w:bCs/>
          <w:color w:val="242424"/>
          <w:lang w:eastAsia="uk-UA"/>
        </w:rPr>
        <w:t xml:space="preserve"> коду за </w:t>
      </w:r>
      <w:proofErr w:type="spellStart"/>
      <w:r w:rsidRPr="0038580C">
        <w:rPr>
          <w:rFonts w:ascii="Times New Roman" w:hAnsi="Times New Roman"/>
          <w:b/>
          <w:bCs/>
          <w:color w:val="242424"/>
          <w:lang w:eastAsia="uk-UA"/>
        </w:rPr>
        <w:t>Єдиним</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закупівельним</w:t>
      </w:r>
      <w:proofErr w:type="spellEnd"/>
      <w:r w:rsidRPr="0038580C">
        <w:rPr>
          <w:rFonts w:ascii="Times New Roman" w:hAnsi="Times New Roman"/>
          <w:b/>
          <w:bCs/>
          <w:color w:val="242424"/>
          <w:lang w:eastAsia="uk-UA"/>
        </w:rPr>
        <w:t xml:space="preserve"> словником (у </w:t>
      </w:r>
      <w:proofErr w:type="spellStart"/>
      <w:r w:rsidRPr="0038580C">
        <w:rPr>
          <w:rFonts w:ascii="Times New Roman" w:hAnsi="Times New Roman"/>
          <w:b/>
          <w:bCs/>
          <w:color w:val="242424"/>
          <w:lang w:eastAsia="uk-UA"/>
        </w:rPr>
        <w:t>разі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поділу</w:t>
      </w:r>
      <w:proofErr w:type="spellEnd"/>
      <w:r w:rsidRPr="0038580C">
        <w:rPr>
          <w:rFonts w:ascii="Times New Roman" w:hAnsi="Times New Roman"/>
          <w:b/>
          <w:bCs/>
          <w:color w:val="242424"/>
          <w:lang w:eastAsia="uk-UA"/>
        </w:rPr>
        <w:t xml:space="preserve"> на </w:t>
      </w:r>
      <w:proofErr w:type="spellStart"/>
      <w:r w:rsidRPr="0038580C">
        <w:rPr>
          <w:rFonts w:ascii="Times New Roman" w:hAnsi="Times New Roman"/>
          <w:b/>
          <w:bCs/>
          <w:color w:val="242424"/>
          <w:lang w:eastAsia="uk-UA"/>
        </w:rPr>
        <w:t>лоти</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такі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відомості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повинні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зазначатися</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стосовно</w:t>
      </w:r>
      <w:proofErr w:type="spellEnd"/>
      <w:r w:rsidRPr="0038580C">
        <w:rPr>
          <w:rFonts w:ascii="Times New Roman" w:hAnsi="Times New Roman"/>
          <w:b/>
          <w:bCs/>
          <w:color w:val="242424"/>
          <w:lang w:eastAsia="uk-UA"/>
        </w:rPr>
        <w:t xml:space="preserve"> кожного лота) та </w:t>
      </w:r>
      <w:proofErr w:type="spellStart"/>
      <w:r w:rsidRPr="0038580C">
        <w:rPr>
          <w:rFonts w:ascii="Times New Roman" w:hAnsi="Times New Roman"/>
          <w:b/>
          <w:bCs/>
          <w:color w:val="242424"/>
          <w:lang w:eastAsia="uk-UA"/>
        </w:rPr>
        <w:t>назви</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відповідних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класифікаторів</w:t>
      </w:r>
      <w:proofErr w:type="spellEnd"/>
      <w:r w:rsidRPr="0038580C">
        <w:rPr>
          <w:rFonts w:ascii="Times New Roman" w:hAnsi="Times New Roman"/>
          <w:b/>
          <w:bCs/>
          <w:color w:val="242424"/>
          <w:lang w:eastAsia="uk-UA"/>
        </w:rPr>
        <w:t xml:space="preserve"> предмета </w:t>
      </w:r>
      <w:proofErr w:type="spellStart"/>
      <w:r w:rsidRPr="0038580C">
        <w:rPr>
          <w:rFonts w:ascii="Times New Roman" w:hAnsi="Times New Roman"/>
          <w:b/>
          <w:bCs/>
          <w:color w:val="242424"/>
          <w:lang w:eastAsia="uk-UA"/>
        </w:rPr>
        <w:t>закупівлі</w:t>
      </w:r>
      <w:proofErr w:type="spellEnd"/>
      <w:r w:rsidRPr="0038580C">
        <w:rPr>
          <w:rFonts w:ascii="Times New Roman" w:hAnsi="Times New Roman"/>
          <w:b/>
          <w:bCs/>
          <w:color w:val="242424"/>
          <w:lang w:eastAsia="uk-UA"/>
        </w:rPr>
        <w:t xml:space="preserve"> й </w:t>
      </w:r>
      <w:proofErr w:type="spellStart"/>
      <w:r w:rsidRPr="0038580C">
        <w:rPr>
          <w:rFonts w:ascii="Times New Roman" w:hAnsi="Times New Roman"/>
          <w:b/>
          <w:bCs/>
          <w:color w:val="242424"/>
          <w:lang w:eastAsia="uk-UA"/>
        </w:rPr>
        <w:t>частин</w:t>
      </w:r>
      <w:proofErr w:type="spellEnd"/>
      <w:r w:rsidRPr="0038580C">
        <w:rPr>
          <w:rFonts w:ascii="Times New Roman" w:hAnsi="Times New Roman"/>
          <w:b/>
          <w:bCs/>
          <w:color w:val="242424"/>
          <w:lang w:eastAsia="uk-UA"/>
        </w:rPr>
        <w:t xml:space="preserve"> предмета </w:t>
      </w:r>
      <w:proofErr w:type="spellStart"/>
      <w:r w:rsidRPr="0038580C">
        <w:rPr>
          <w:rFonts w:ascii="Times New Roman" w:hAnsi="Times New Roman"/>
          <w:b/>
          <w:bCs/>
          <w:color w:val="242424"/>
          <w:lang w:eastAsia="uk-UA"/>
        </w:rPr>
        <w:t>закупівлі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лотів</w:t>
      </w:r>
      <w:proofErr w:type="spellEnd"/>
      <w:r w:rsidRPr="0038580C">
        <w:rPr>
          <w:rFonts w:ascii="Times New Roman" w:hAnsi="Times New Roman"/>
          <w:b/>
          <w:bCs/>
          <w:color w:val="242424"/>
          <w:lang w:eastAsia="uk-UA"/>
        </w:rPr>
        <w:t xml:space="preserve">) (за </w:t>
      </w:r>
      <w:proofErr w:type="spellStart"/>
      <w:r w:rsidRPr="0038580C">
        <w:rPr>
          <w:rFonts w:ascii="Times New Roman" w:hAnsi="Times New Roman"/>
          <w:b/>
          <w:bCs/>
          <w:color w:val="242424"/>
          <w:lang w:eastAsia="uk-UA"/>
        </w:rPr>
        <w:t>наявності</w:t>
      </w:r>
      <w:proofErr w:type="spellEnd"/>
      <w:r w:rsidRPr="0038580C">
        <w:rPr>
          <w:rFonts w:ascii="Times New Roman" w:hAnsi="Times New Roman"/>
          <w:b/>
          <w:bCs/>
          <w:color w:val="242424"/>
          <w:lang w:eastAsia="uk-UA"/>
        </w:rPr>
        <w:t>):</w:t>
      </w:r>
      <w:r w:rsidRPr="0038580C">
        <w:rPr>
          <w:rFonts w:ascii="Times New Roman" w:hAnsi="Times New Roman"/>
          <w:color w:val="242424"/>
          <w:lang w:eastAsia="uk-UA"/>
        </w:rPr>
        <w:t> </w:t>
      </w:r>
      <w:r w:rsidR="0038580C" w:rsidRPr="0038580C">
        <w:rPr>
          <w:rFonts w:ascii="Times New Roman" w:eastAsia="Times New Roman" w:hAnsi="Times New Roman"/>
          <w:lang w:val="uk-UA" w:eastAsia="ar-SA"/>
        </w:rPr>
        <w:t>Комплексні</w:t>
      </w:r>
      <w:r w:rsidR="0038580C">
        <w:rPr>
          <w:rFonts w:ascii="Times New Roman" w:eastAsia="Times New Roman" w:hAnsi="Times New Roman"/>
          <w:lang w:val="uk-UA" w:eastAsia="ar-SA"/>
        </w:rPr>
        <w:t xml:space="preserve"> </w:t>
      </w:r>
      <w:r w:rsidR="0038580C" w:rsidRPr="0038580C">
        <w:rPr>
          <w:rFonts w:ascii="Times New Roman" w:eastAsia="Times New Roman" w:hAnsi="Times New Roman"/>
          <w:lang w:val="uk-UA" w:eastAsia="ar-SA"/>
        </w:rPr>
        <w:t>послуги з охорони об’єкту ДП «ФАРМАКОПЕЙНИЙ ЦЕНТР» (Фізична охорона об'єкта - за кодом ДК 021:2015: 79713000-5, група швидкого реагування- за кодом ДК 021:2015: 79715000-9), згідно кодом ДК 021:2015: 79710000-4 – Охоронні послуги</w:t>
      </w:r>
    </w:p>
    <w:p w:rsidR="003103DB" w:rsidRPr="0038580C" w:rsidRDefault="00F76876" w:rsidP="00F76876">
      <w:pPr>
        <w:spacing w:after="0" w:line="240" w:lineRule="auto"/>
        <w:jc w:val="both"/>
        <w:rPr>
          <w:rFonts w:ascii="Times New Roman" w:hAnsi="Times New Roman" w:cs="Times New Roman"/>
          <w:b/>
          <w:shd w:val="clear" w:color="auto" w:fill="F0F5F2"/>
          <w:lang w:val="uk-UA"/>
        </w:rPr>
      </w:pPr>
      <w:r w:rsidRPr="0038580C">
        <w:rPr>
          <w:rFonts w:ascii="Times New Roman" w:hAnsi="Times New Roman"/>
          <w:b/>
          <w:bCs/>
          <w:color w:val="242424"/>
          <w:lang w:val="uk-UA" w:eastAsia="uk-UA"/>
        </w:rPr>
        <w:t>Вид та ідентифікатор процедури закупівлі:</w:t>
      </w:r>
      <w:r w:rsidRPr="0038580C">
        <w:rPr>
          <w:rFonts w:ascii="Times New Roman" w:hAnsi="Times New Roman"/>
          <w:color w:val="242424"/>
          <w:lang w:eastAsia="uk-UA"/>
        </w:rPr>
        <w:t> </w:t>
      </w:r>
      <w:r w:rsidR="002D046F" w:rsidRPr="0038580C">
        <w:rPr>
          <w:rFonts w:ascii="Times New Roman" w:hAnsi="Times New Roman" w:cs="Times New Roman"/>
          <w:b/>
          <w:shd w:val="clear" w:color="auto" w:fill="F0F5F2"/>
        </w:rPr>
        <w:t>UA-2025-02-25-002812-a</w:t>
      </w:r>
    </w:p>
    <w:p w:rsidR="00013905" w:rsidRPr="0038580C" w:rsidRDefault="00013905" w:rsidP="00F76876">
      <w:pPr>
        <w:spacing w:after="0" w:line="240" w:lineRule="auto"/>
        <w:jc w:val="both"/>
        <w:rPr>
          <w:rFonts w:ascii="Times New Roman" w:hAnsi="Times New Roman"/>
          <w:b/>
          <w:bCs/>
          <w:shd w:val="clear" w:color="auto" w:fill="FFFFFF"/>
          <w:lang w:val="uk-UA"/>
        </w:rPr>
      </w:pPr>
    </w:p>
    <w:p w:rsidR="00F76876" w:rsidRPr="0038580C" w:rsidRDefault="00F76876" w:rsidP="00F76876">
      <w:pPr>
        <w:spacing w:after="0" w:line="240" w:lineRule="auto"/>
        <w:jc w:val="both"/>
        <w:rPr>
          <w:rFonts w:ascii="Times New Roman" w:hAnsi="Times New Roman"/>
          <w:u w:val="single"/>
          <w:shd w:val="clear" w:color="auto" w:fill="FFFFFF"/>
        </w:rPr>
      </w:pPr>
      <w:r w:rsidRPr="0038580C">
        <w:rPr>
          <w:rFonts w:ascii="Times New Roman" w:hAnsi="Times New Roman"/>
          <w:b/>
          <w:bCs/>
          <w:shd w:val="clear" w:color="auto" w:fill="FFFFFF"/>
        </w:rPr>
        <w:t xml:space="preserve">Вид </w:t>
      </w:r>
      <w:proofErr w:type="spellStart"/>
      <w:r w:rsidRPr="0038580C">
        <w:rPr>
          <w:rFonts w:ascii="Times New Roman" w:hAnsi="Times New Roman"/>
          <w:b/>
          <w:bCs/>
          <w:shd w:val="clear" w:color="auto" w:fill="FFFFFF"/>
        </w:rPr>
        <w:t>закупі</w:t>
      </w:r>
      <w:proofErr w:type="gramStart"/>
      <w:r w:rsidRPr="0038580C">
        <w:rPr>
          <w:rFonts w:ascii="Times New Roman" w:hAnsi="Times New Roman"/>
          <w:b/>
          <w:bCs/>
          <w:shd w:val="clear" w:color="auto" w:fill="FFFFFF"/>
        </w:rPr>
        <w:t>вл</w:t>
      </w:r>
      <w:proofErr w:type="gramEnd"/>
      <w:r w:rsidRPr="0038580C">
        <w:rPr>
          <w:rFonts w:ascii="Times New Roman" w:hAnsi="Times New Roman"/>
          <w:b/>
          <w:bCs/>
          <w:shd w:val="clear" w:color="auto" w:fill="FFFFFF"/>
        </w:rPr>
        <w:t>і</w:t>
      </w:r>
      <w:proofErr w:type="spellEnd"/>
      <w:r w:rsidRPr="0038580C">
        <w:rPr>
          <w:rFonts w:ascii="Times New Roman" w:hAnsi="Times New Roman"/>
          <w:b/>
          <w:bCs/>
          <w:shd w:val="clear" w:color="auto" w:fill="FFFFFF"/>
        </w:rPr>
        <w:t xml:space="preserve">:  </w:t>
      </w:r>
      <w:r w:rsidRPr="0038580C">
        <w:rPr>
          <w:rFonts w:ascii="Times New Roman" w:hAnsi="Times New Roman"/>
          <w:u w:val="single"/>
          <w:shd w:val="clear" w:color="auto" w:fill="FFFFFF"/>
        </w:rPr>
        <w:t xml:space="preserve">процедура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 </w:t>
      </w:r>
      <w:proofErr w:type="spellStart"/>
      <w:r w:rsidRPr="0038580C">
        <w:rPr>
          <w:rFonts w:ascii="Times New Roman" w:hAnsi="Times New Roman"/>
          <w:u w:val="single"/>
          <w:shd w:val="clear" w:color="auto" w:fill="FFFFFF"/>
        </w:rPr>
        <w:t>Замовники</w:t>
      </w:r>
      <w:proofErr w:type="spellEnd"/>
      <w:r w:rsidRPr="0038580C">
        <w:rPr>
          <w:rFonts w:ascii="Times New Roman" w:hAnsi="Times New Roman"/>
          <w:u w:val="single"/>
          <w:shd w:val="clear" w:color="auto" w:fill="FFFFFF"/>
        </w:rPr>
        <w:t xml:space="preserve">, у тому </w:t>
      </w:r>
      <w:proofErr w:type="spellStart"/>
      <w:r w:rsidRPr="0038580C">
        <w:rPr>
          <w:rFonts w:ascii="Times New Roman" w:hAnsi="Times New Roman"/>
          <w:u w:val="single"/>
          <w:shd w:val="clear" w:color="auto" w:fill="FFFFFF"/>
        </w:rPr>
        <w:t>числі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централізовані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закупівельні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організації</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здійснюють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товарів</w:t>
      </w:r>
      <w:proofErr w:type="spellEnd"/>
      <w:r w:rsidRPr="0038580C">
        <w:rPr>
          <w:rFonts w:ascii="Times New Roman" w:hAnsi="Times New Roman"/>
          <w:u w:val="single"/>
          <w:shd w:val="clear" w:color="auto" w:fill="FFFFFF"/>
        </w:rPr>
        <w:t xml:space="preserve"> і </w:t>
      </w:r>
      <w:proofErr w:type="spellStart"/>
      <w:r w:rsidRPr="0038580C">
        <w:rPr>
          <w:rFonts w:ascii="Times New Roman" w:hAnsi="Times New Roman"/>
          <w:u w:val="single"/>
          <w:shd w:val="clear" w:color="auto" w:fill="FFFFFF"/>
        </w:rPr>
        <w:t>послуг</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крім</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послуг</w:t>
      </w:r>
      <w:proofErr w:type="spellEnd"/>
      <w:r w:rsidRPr="0038580C">
        <w:rPr>
          <w:rFonts w:ascii="Times New Roman" w:hAnsi="Times New Roman"/>
          <w:u w:val="single"/>
          <w:shd w:val="clear" w:color="auto" w:fill="FFFFFF"/>
        </w:rPr>
        <w:t xml:space="preserve"> з поточного ремонту, предмет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визначається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відповідно</w:t>
      </w:r>
      <w:proofErr w:type="spellEnd"/>
      <w:r w:rsidRPr="0038580C">
        <w:rPr>
          <w:rFonts w:ascii="Times New Roman" w:hAnsi="Times New Roman"/>
          <w:u w:val="single"/>
          <w:shd w:val="clear" w:color="auto" w:fill="FFFFFF"/>
        </w:rPr>
        <w:t xml:space="preserve"> до пункту 3 </w:t>
      </w:r>
      <w:proofErr w:type="spellStart"/>
      <w:r w:rsidRPr="0038580C">
        <w:rPr>
          <w:rFonts w:ascii="Times New Roman" w:hAnsi="Times New Roman"/>
          <w:u w:val="single"/>
          <w:shd w:val="clear" w:color="auto" w:fill="FFFFFF"/>
        </w:rPr>
        <w:t>розділу</w:t>
      </w:r>
      <w:proofErr w:type="spellEnd"/>
      <w:r w:rsidRPr="0038580C">
        <w:rPr>
          <w:rFonts w:ascii="Times New Roman" w:hAnsi="Times New Roman"/>
          <w:u w:val="single"/>
          <w:shd w:val="clear" w:color="auto" w:fill="FFFFFF"/>
        </w:rPr>
        <w:t xml:space="preserve"> II Порядку </w:t>
      </w:r>
      <w:proofErr w:type="spellStart"/>
      <w:r w:rsidRPr="0038580C">
        <w:rPr>
          <w:rFonts w:ascii="Times New Roman" w:hAnsi="Times New Roman"/>
          <w:u w:val="single"/>
          <w:shd w:val="clear" w:color="auto" w:fill="FFFFFF"/>
        </w:rPr>
        <w:t>визначення</w:t>
      </w:r>
      <w:proofErr w:type="spellEnd"/>
      <w:r w:rsidRPr="0038580C">
        <w:rPr>
          <w:rFonts w:ascii="Times New Roman" w:hAnsi="Times New Roman"/>
          <w:u w:val="single"/>
          <w:shd w:val="clear" w:color="auto" w:fill="FFFFFF"/>
        </w:rPr>
        <w:t xml:space="preserve"> предмета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затвердженого</w:t>
      </w:r>
      <w:proofErr w:type="spellEnd"/>
      <w:r w:rsidRPr="0038580C">
        <w:rPr>
          <w:rFonts w:ascii="Times New Roman" w:hAnsi="Times New Roman"/>
          <w:u w:val="single"/>
          <w:shd w:val="clear" w:color="auto" w:fill="FFFFFF"/>
        </w:rPr>
        <w:t xml:space="preserve"> наказом </w:t>
      </w:r>
      <w:proofErr w:type="spellStart"/>
      <w:r w:rsidRPr="0038580C">
        <w:rPr>
          <w:rFonts w:ascii="Times New Roman" w:hAnsi="Times New Roman"/>
          <w:u w:val="single"/>
          <w:shd w:val="clear" w:color="auto" w:fill="FFFFFF"/>
        </w:rPr>
        <w:t>Мінекономіки</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w:t>
      </w:r>
      <w:proofErr w:type="spellEnd"/>
      <w:r w:rsidRPr="0038580C">
        <w:rPr>
          <w:rFonts w:ascii="Times New Roman" w:hAnsi="Times New Roman"/>
          <w:u w:val="single"/>
          <w:shd w:val="clear" w:color="auto" w:fill="FFFFFF"/>
        </w:rPr>
        <w:t xml:space="preserve"> 15 </w:t>
      </w:r>
      <w:proofErr w:type="spellStart"/>
      <w:r w:rsidRPr="0038580C">
        <w:rPr>
          <w:rFonts w:ascii="Times New Roman" w:hAnsi="Times New Roman"/>
          <w:u w:val="single"/>
          <w:shd w:val="clear" w:color="auto" w:fill="FFFFFF"/>
        </w:rPr>
        <w:t>квітня</w:t>
      </w:r>
      <w:proofErr w:type="spellEnd"/>
      <w:r w:rsidRPr="0038580C">
        <w:rPr>
          <w:rFonts w:ascii="Times New Roman" w:hAnsi="Times New Roman"/>
          <w:u w:val="single"/>
          <w:shd w:val="clear" w:color="auto" w:fill="FFFFFF"/>
        </w:rPr>
        <w:t xml:space="preserve"> 2020 р. № 708 (</w:t>
      </w:r>
      <w:proofErr w:type="spellStart"/>
      <w:r w:rsidRPr="0038580C">
        <w:rPr>
          <w:rFonts w:ascii="Times New Roman" w:hAnsi="Times New Roman"/>
          <w:u w:val="single"/>
          <w:shd w:val="clear" w:color="auto" w:fill="FFFFFF"/>
        </w:rPr>
        <w:t>далі</w:t>
      </w:r>
      <w:proofErr w:type="spellEnd"/>
      <w:r w:rsidRPr="0038580C">
        <w:rPr>
          <w:rFonts w:ascii="Times New Roman" w:hAnsi="Times New Roman"/>
          <w:u w:val="single"/>
          <w:shd w:val="clear" w:color="auto" w:fill="FFFFFF"/>
        </w:rPr>
        <w:t xml:space="preserve"> - </w:t>
      </w:r>
      <w:proofErr w:type="spellStart"/>
      <w:r w:rsidRPr="0038580C">
        <w:rPr>
          <w:rFonts w:ascii="Times New Roman" w:hAnsi="Times New Roman"/>
          <w:u w:val="single"/>
          <w:shd w:val="clear" w:color="auto" w:fill="FFFFFF"/>
        </w:rPr>
        <w:t>послуги</w:t>
      </w:r>
      <w:proofErr w:type="spellEnd"/>
      <w:r w:rsidRPr="0038580C">
        <w:rPr>
          <w:rFonts w:ascii="Times New Roman" w:hAnsi="Times New Roman"/>
          <w:u w:val="single"/>
          <w:shd w:val="clear" w:color="auto" w:fill="FFFFFF"/>
        </w:rPr>
        <w:t xml:space="preserve"> з поточного ремонту), </w:t>
      </w:r>
      <w:proofErr w:type="spellStart"/>
      <w:r w:rsidRPr="0038580C">
        <w:rPr>
          <w:rFonts w:ascii="Times New Roman" w:hAnsi="Times New Roman"/>
          <w:u w:val="single"/>
          <w:shd w:val="clear" w:color="auto" w:fill="FFFFFF"/>
        </w:rPr>
        <w:t>вартість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становить </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перевищує</w:t>
      </w:r>
      <w:proofErr w:type="spellEnd"/>
      <w:r w:rsidRPr="0038580C">
        <w:rPr>
          <w:rFonts w:ascii="Times New Roman" w:hAnsi="Times New Roman"/>
          <w:u w:val="single"/>
          <w:shd w:val="clear" w:color="auto" w:fill="FFFFFF"/>
        </w:rPr>
        <w:t xml:space="preserve"> 100 тис. </w:t>
      </w:r>
      <w:proofErr w:type="spellStart"/>
      <w:r w:rsidRPr="0038580C">
        <w:rPr>
          <w:rFonts w:ascii="Times New Roman" w:hAnsi="Times New Roman"/>
          <w:u w:val="single"/>
          <w:shd w:val="clear" w:color="auto" w:fill="FFFFFF"/>
        </w:rPr>
        <w:t>гривень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послуг</w:t>
      </w:r>
      <w:proofErr w:type="spellEnd"/>
      <w:r w:rsidRPr="0038580C">
        <w:rPr>
          <w:rFonts w:ascii="Times New Roman" w:hAnsi="Times New Roman"/>
          <w:u w:val="single"/>
          <w:shd w:val="clear" w:color="auto" w:fill="FFFFFF"/>
        </w:rPr>
        <w:t xml:space="preserve"> з поточного ремонту, </w:t>
      </w:r>
      <w:proofErr w:type="spellStart"/>
      <w:r w:rsidRPr="0038580C">
        <w:rPr>
          <w:rFonts w:ascii="Times New Roman" w:hAnsi="Times New Roman"/>
          <w:u w:val="single"/>
          <w:shd w:val="clear" w:color="auto" w:fill="FFFFFF"/>
        </w:rPr>
        <w:t>вартість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становить </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перевищує</w:t>
      </w:r>
      <w:proofErr w:type="spellEnd"/>
      <w:r w:rsidRPr="0038580C">
        <w:rPr>
          <w:rFonts w:ascii="Times New Roman" w:hAnsi="Times New Roman"/>
          <w:u w:val="single"/>
          <w:shd w:val="clear" w:color="auto" w:fill="FFFFFF"/>
        </w:rPr>
        <w:t xml:space="preserve"> 200 тис. </w:t>
      </w:r>
      <w:proofErr w:type="spellStart"/>
      <w:r w:rsidRPr="0038580C">
        <w:rPr>
          <w:rFonts w:ascii="Times New Roman" w:hAnsi="Times New Roman"/>
          <w:u w:val="single"/>
          <w:shd w:val="clear" w:color="auto" w:fill="FFFFFF"/>
        </w:rPr>
        <w:t>гривень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робіт</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вартість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становить </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перевищує</w:t>
      </w:r>
      <w:proofErr w:type="spellEnd"/>
      <w:r w:rsidRPr="0038580C">
        <w:rPr>
          <w:rFonts w:ascii="Times New Roman" w:hAnsi="Times New Roman"/>
          <w:u w:val="single"/>
          <w:shd w:val="clear" w:color="auto" w:fill="FFFFFF"/>
        </w:rPr>
        <w:t xml:space="preserve"> 1,5 </w:t>
      </w:r>
      <w:proofErr w:type="gramStart"/>
      <w:r w:rsidRPr="0038580C">
        <w:rPr>
          <w:rFonts w:ascii="Times New Roman" w:hAnsi="Times New Roman"/>
          <w:u w:val="single"/>
          <w:shd w:val="clear" w:color="auto" w:fill="FFFFFF"/>
        </w:rPr>
        <w:t>млн</w:t>
      </w:r>
      <w:proofErr w:type="gram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гривень</w:t>
      </w:r>
      <w:proofErr w:type="spellEnd"/>
      <w:r w:rsidRPr="0038580C">
        <w:rPr>
          <w:rFonts w:ascii="Times New Roman" w:hAnsi="Times New Roman"/>
          <w:u w:val="single"/>
          <w:shd w:val="clear" w:color="auto" w:fill="FFFFFF"/>
        </w:rPr>
        <w:t xml:space="preserve">, шляхом </w:t>
      </w:r>
      <w:proofErr w:type="spellStart"/>
      <w:r w:rsidRPr="0038580C">
        <w:rPr>
          <w:rFonts w:ascii="Times New Roman" w:hAnsi="Times New Roman"/>
          <w:u w:val="single"/>
          <w:shd w:val="clear" w:color="auto" w:fill="FFFFFF"/>
        </w:rPr>
        <w:t>застосування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відкритих</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торгів</w:t>
      </w:r>
      <w:proofErr w:type="spellEnd"/>
      <w:r w:rsidRPr="0038580C">
        <w:rPr>
          <w:rFonts w:ascii="Times New Roman" w:hAnsi="Times New Roman"/>
          <w:u w:val="single"/>
          <w:shd w:val="clear" w:color="auto" w:fill="FFFFFF"/>
        </w:rPr>
        <w:t xml:space="preserve"> у порядку, </w:t>
      </w:r>
      <w:proofErr w:type="spellStart"/>
      <w:r w:rsidRPr="0038580C">
        <w:rPr>
          <w:rFonts w:ascii="Times New Roman" w:hAnsi="Times New Roman"/>
          <w:u w:val="single"/>
          <w:shd w:val="clear" w:color="auto" w:fill="FFFFFF"/>
        </w:rPr>
        <w:t>визначеному</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цими</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особливостями</w:t>
      </w:r>
      <w:proofErr w:type="spellEnd"/>
      <w:r w:rsidRPr="0038580C">
        <w:rPr>
          <w:rFonts w:ascii="Times New Roman" w:hAnsi="Times New Roman"/>
          <w:u w:val="single"/>
          <w:shd w:val="clear" w:color="auto" w:fill="FFFFFF"/>
        </w:rPr>
        <w:t>, та/</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шляхом </w:t>
      </w:r>
      <w:proofErr w:type="spellStart"/>
      <w:r w:rsidRPr="0038580C">
        <w:rPr>
          <w:rFonts w:ascii="Times New Roman" w:hAnsi="Times New Roman"/>
          <w:u w:val="single"/>
          <w:shd w:val="clear" w:color="auto" w:fill="FFFFFF"/>
        </w:rPr>
        <w:t>використання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електронного</w:t>
      </w:r>
      <w:proofErr w:type="spellEnd"/>
      <w:r w:rsidRPr="0038580C">
        <w:rPr>
          <w:rFonts w:ascii="Times New Roman" w:hAnsi="Times New Roman"/>
          <w:u w:val="single"/>
          <w:shd w:val="clear" w:color="auto" w:fill="FFFFFF"/>
        </w:rPr>
        <w:t xml:space="preserve"> каталогу для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товару </w:t>
      </w:r>
      <w:proofErr w:type="spellStart"/>
      <w:r w:rsidRPr="0038580C">
        <w:rPr>
          <w:rFonts w:ascii="Times New Roman" w:hAnsi="Times New Roman"/>
          <w:u w:val="single"/>
          <w:shd w:val="clear" w:color="auto" w:fill="FFFFFF"/>
        </w:rPr>
        <w:t>відповідно</w:t>
      </w:r>
      <w:proofErr w:type="spellEnd"/>
      <w:r w:rsidRPr="0038580C">
        <w:rPr>
          <w:rFonts w:ascii="Times New Roman" w:hAnsi="Times New Roman"/>
          <w:u w:val="single"/>
          <w:shd w:val="clear" w:color="auto" w:fill="FFFFFF"/>
        </w:rPr>
        <w:t xml:space="preserve"> до порядку, </w:t>
      </w:r>
      <w:proofErr w:type="spellStart"/>
      <w:r w:rsidRPr="0038580C">
        <w:rPr>
          <w:rFonts w:ascii="Times New Roman" w:hAnsi="Times New Roman"/>
          <w:u w:val="single"/>
          <w:shd w:val="clear" w:color="auto" w:fill="FFFFFF"/>
        </w:rPr>
        <w:t>встановленого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постановою</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Кабінету</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Міні</w:t>
      </w:r>
      <w:proofErr w:type="gramStart"/>
      <w:r w:rsidRPr="0038580C">
        <w:rPr>
          <w:rFonts w:ascii="Times New Roman" w:hAnsi="Times New Roman"/>
          <w:u w:val="single"/>
          <w:shd w:val="clear" w:color="auto" w:fill="FFFFFF"/>
        </w:rPr>
        <w:t>стр</w:t>
      </w:r>
      <w:proofErr w:type="gramEnd"/>
      <w:r w:rsidRPr="0038580C">
        <w:rPr>
          <w:rFonts w:ascii="Times New Roman" w:hAnsi="Times New Roman"/>
          <w:u w:val="single"/>
          <w:shd w:val="clear" w:color="auto" w:fill="FFFFFF"/>
        </w:rPr>
        <w:t>ів</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України</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w:t>
      </w:r>
      <w:proofErr w:type="spellEnd"/>
      <w:r w:rsidRPr="0038580C">
        <w:rPr>
          <w:rFonts w:ascii="Times New Roman" w:hAnsi="Times New Roman"/>
          <w:u w:val="single"/>
          <w:shd w:val="clear" w:color="auto" w:fill="FFFFFF"/>
        </w:rPr>
        <w:t xml:space="preserve"> 14 </w:t>
      </w:r>
      <w:proofErr w:type="spellStart"/>
      <w:r w:rsidRPr="0038580C">
        <w:rPr>
          <w:rFonts w:ascii="Times New Roman" w:hAnsi="Times New Roman"/>
          <w:u w:val="single"/>
          <w:shd w:val="clear" w:color="auto" w:fill="FFFFFF"/>
        </w:rPr>
        <w:t>вересня</w:t>
      </w:r>
      <w:proofErr w:type="spellEnd"/>
      <w:r w:rsidRPr="0038580C">
        <w:rPr>
          <w:rFonts w:ascii="Times New Roman" w:hAnsi="Times New Roman"/>
          <w:u w:val="single"/>
          <w:shd w:val="clear" w:color="auto" w:fill="FFFFFF"/>
        </w:rPr>
        <w:t xml:space="preserve"> 2020 р. № 822 “Про </w:t>
      </w:r>
      <w:proofErr w:type="spellStart"/>
      <w:r w:rsidRPr="0038580C">
        <w:rPr>
          <w:rFonts w:ascii="Times New Roman" w:hAnsi="Times New Roman"/>
          <w:u w:val="single"/>
          <w:shd w:val="clear" w:color="auto" w:fill="FFFFFF"/>
        </w:rPr>
        <w:t>затвердження</w:t>
      </w:r>
      <w:proofErr w:type="spellEnd"/>
      <w:r w:rsidRPr="0038580C">
        <w:rPr>
          <w:rFonts w:ascii="Times New Roman" w:hAnsi="Times New Roman"/>
          <w:u w:val="single"/>
          <w:shd w:val="clear" w:color="auto" w:fill="FFFFFF"/>
        </w:rPr>
        <w:t xml:space="preserve"> Порядку </w:t>
      </w:r>
      <w:proofErr w:type="spellStart"/>
      <w:r w:rsidRPr="0038580C">
        <w:rPr>
          <w:rFonts w:ascii="Times New Roman" w:hAnsi="Times New Roman"/>
          <w:u w:val="single"/>
          <w:shd w:val="clear" w:color="auto" w:fill="FFFFFF"/>
        </w:rPr>
        <w:t>формування</w:t>
      </w:r>
      <w:proofErr w:type="spellEnd"/>
      <w:r w:rsidRPr="0038580C">
        <w:rPr>
          <w:rFonts w:ascii="Times New Roman" w:hAnsi="Times New Roman"/>
          <w:u w:val="single"/>
          <w:shd w:val="clear" w:color="auto" w:fill="FFFFFF"/>
        </w:rPr>
        <w:t xml:space="preserve"> та </w:t>
      </w:r>
      <w:proofErr w:type="spellStart"/>
      <w:r w:rsidRPr="0038580C">
        <w:rPr>
          <w:rFonts w:ascii="Times New Roman" w:hAnsi="Times New Roman"/>
          <w:u w:val="single"/>
          <w:shd w:val="clear" w:color="auto" w:fill="FFFFFF"/>
        </w:rPr>
        <w:t>використання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електронного</w:t>
      </w:r>
      <w:proofErr w:type="spellEnd"/>
      <w:r w:rsidRPr="0038580C">
        <w:rPr>
          <w:rFonts w:ascii="Times New Roman" w:hAnsi="Times New Roman"/>
          <w:u w:val="single"/>
          <w:shd w:val="clear" w:color="auto" w:fill="FFFFFF"/>
        </w:rPr>
        <w:t xml:space="preserve"> каталогу”, з </w:t>
      </w:r>
      <w:proofErr w:type="spellStart"/>
      <w:r w:rsidRPr="0038580C">
        <w:rPr>
          <w:rFonts w:ascii="Times New Roman" w:hAnsi="Times New Roman"/>
          <w:u w:val="single"/>
          <w:shd w:val="clear" w:color="auto" w:fill="FFFFFF"/>
        </w:rPr>
        <w:t>урахуванням</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положень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визначених</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особливостями</w:t>
      </w:r>
      <w:proofErr w:type="spellEnd"/>
      <w:r w:rsidRPr="0038580C">
        <w:rPr>
          <w:rFonts w:ascii="Times New Roman" w:hAnsi="Times New Roman"/>
          <w:u w:val="single"/>
          <w:shd w:val="clear" w:color="auto" w:fill="FFFFFF"/>
        </w:rPr>
        <w:t xml:space="preserve">  - </w:t>
      </w:r>
      <w:proofErr w:type="spellStart"/>
      <w:r w:rsidRPr="0038580C">
        <w:rPr>
          <w:rFonts w:ascii="Times New Roman" w:hAnsi="Times New Roman"/>
          <w:u w:val="single"/>
          <w:shd w:val="clear" w:color="auto" w:fill="FFFFFF"/>
        </w:rPr>
        <w:t>відкриті</w:t>
      </w:r>
      <w:proofErr w:type="spellEnd"/>
      <w:r w:rsidRPr="0038580C">
        <w:rPr>
          <w:rFonts w:ascii="Times New Roman" w:hAnsi="Times New Roman"/>
          <w:u w:val="single"/>
          <w:shd w:val="clear" w:color="auto" w:fill="FFFFFF"/>
        </w:rPr>
        <w:t xml:space="preserve"> торги з </w:t>
      </w:r>
      <w:proofErr w:type="spellStart"/>
      <w:r w:rsidRPr="0038580C">
        <w:rPr>
          <w:rFonts w:ascii="Times New Roman" w:hAnsi="Times New Roman"/>
          <w:u w:val="single"/>
          <w:shd w:val="clear" w:color="auto" w:fill="FFFFFF"/>
        </w:rPr>
        <w:t>особливостями</w:t>
      </w:r>
      <w:proofErr w:type="spellEnd"/>
    </w:p>
    <w:p w:rsidR="003103DB" w:rsidRPr="0038580C" w:rsidRDefault="00F76876" w:rsidP="003103DB">
      <w:pPr>
        <w:spacing w:before="240"/>
        <w:jc w:val="both"/>
        <w:rPr>
          <w:rFonts w:ascii="Times New Roman" w:eastAsia="Times New Roman" w:hAnsi="Times New Roman" w:cs="Times New Roman"/>
          <w:u w:val="single"/>
          <w:lang w:val="uk-UA"/>
        </w:rPr>
      </w:pPr>
      <w:proofErr w:type="spellStart"/>
      <w:r w:rsidRPr="0038580C">
        <w:rPr>
          <w:rFonts w:ascii="Times New Roman" w:hAnsi="Times New Roman"/>
          <w:bCs/>
          <w:lang w:eastAsia="uk-UA"/>
        </w:rPr>
        <w:t>Очікувана</w:t>
      </w:r>
      <w:proofErr w:type="spellEnd"/>
      <w:r w:rsidRPr="0038580C">
        <w:rPr>
          <w:rFonts w:ascii="Times New Roman" w:hAnsi="Times New Roman"/>
          <w:bCs/>
          <w:lang w:eastAsia="uk-UA"/>
        </w:rPr>
        <w:t xml:space="preserve"> </w:t>
      </w:r>
      <w:proofErr w:type="spellStart"/>
      <w:r w:rsidRPr="0038580C">
        <w:rPr>
          <w:rFonts w:ascii="Times New Roman" w:hAnsi="Times New Roman"/>
          <w:bCs/>
          <w:lang w:eastAsia="uk-UA"/>
        </w:rPr>
        <w:t>вартість</w:t>
      </w:r>
      <w:proofErr w:type="spellEnd"/>
      <w:r w:rsidRPr="0038580C">
        <w:rPr>
          <w:rFonts w:ascii="Times New Roman" w:hAnsi="Times New Roman"/>
          <w:bCs/>
          <w:lang w:eastAsia="uk-UA"/>
        </w:rPr>
        <w:t xml:space="preserve"> та </w:t>
      </w:r>
      <w:proofErr w:type="spellStart"/>
      <w:r w:rsidRPr="0038580C">
        <w:rPr>
          <w:rFonts w:ascii="Times New Roman" w:hAnsi="Times New Roman"/>
          <w:bCs/>
          <w:lang w:eastAsia="uk-UA"/>
        </w:rPr>
        <w:t>обґрунтування</w:t>
      </w:r>
      <w:proofErr w:type="spellEnd"/>
      <w:r w:rsidRPr="0038580C">
        <w:rPr>
          <w:rFonts w:ascii="Times New Roman" w:hAnsi="Times New Roman"/>
          <w:bCs/>
          <w:lang w:eastAsia="uk-UA"/>
        </w:rPr>
        <w:t xml:space="preserve"> </w:t>
      </w:r>
      <w:proofErr w:type="spellStart"/>
      <w:r w:rsidRPr="0038580C">
        <w:rPr>
          <w:rFonts w:ascii="Times New Roman" w:hAnsi="Times New Roman"/>
          <w:bCs/>
          <w:lang w:eastAsia="uk-UA"/>
        </w:rPr>
        <w:t>очікуваної</w:t>
      </w:r>
      <w:proofErr w:type="spellEnd"/>
      <w:r w:rsidRPr="0038580C">
        <w:rPr>
          <w:rFonts w:ascii="Times New Roman" w:hAnsi="Times New Roman"/>
          <w:bCs/>
          <w:lang w:eastAsia="uk-UA"/>
        </w:rPr>
        <w:t xml:space="preserve"> </w:t>
      </w:r>
      <w:proofErr w:type="spellStart"/>
      <w:r w:rsidRPr="0038580C">
        <w:rPr>
          <w:rFonts w:ascii="Times New Roman" w:hAnsi="Times New Roman"/>
          <w:bCs/>
          <w:lang w:eastAsia="uk-UA"/>
        </w:rPr>
        <w:t>вартості</w:t>
      </w:r>
      <w:proofErr w:type="spellEnd"/>
      <w:r w:rsidRPr="0038580C">
        <w:rPr>
          <w:rFonts w:ascii="Times New Roman" w:hAnsi="Times New Roman"/>
          <w:bCs/>
          <w:lang w:eastAsia="uk-UA"/>
        </w:rPr>
        <w:t xml:space="preserve"> предмета </w:t>
      </w:r>
      <w:proofErr w:type="spellStart"/>
      <w:r w:rsidRPr="0038580C">
        <w:rPr>
          <w:rFonts w:ascii="Times New Roman" w:hAnsi="Times New Roman"/>
          <w:bCs/>
          <w:lang w:eastAsia="uk-UA"/>
        </w:rPr>
        <w:t>закупі</w:t>
      </w:r>
      <w:proofErr w:type="gramStart"/>
      <w:r w:rsidRPr="0038580C">
        <w:rPr>
          <w:rFonts w:ascii="Times New Roman" w:hAnsi="Times New Roman"/>
          <w:bCs/>
          <w:lang w:eastAsia="uk-UA"/>
        </w:rPr>
        <w:t>вл</w:t>
      </w:r>
      <w:proofErr w:type="gramEnd"/>
      <w:r w:rsidRPr="0038580C">
        <w:rPr>
          <w:rFonts w:ascii="Times New Roman" w:hAnsi="Times New Roman"/>
          <w:bCs/>
          <w:lang w:eastAsia="uk-UA"/>
        </w:rPr>
        <w:t>і</w:t>
      </w:r>
      <w:proofErr w:type="spellEnd"/>
      <w:r w:rsidRPr="0038580C">
        <w:rPr>
          <w:rFonts w:ascii="Times New Roman" w:hAnsi="Times New Roman"/>
          <w:bCs/>
          <w:lang w:eastAsia="uk-UA"/>
        </w:rPr>
        <w:t>:</w:t>
      </w:r>
      <w:r w:rsidRPr="0038580C">
        <w:rPr>
          <w:rFonts w:ascii="Times New Roman" w:hAnsi="Times New Roman"/>
          <w:color w:val="242424"/>
          <w:lang w:eastAsia="uk-UA"/>
        </w:rPr>
        <w:t xml:space="preserve">  </w:t>
      </w:r>
      <w:r w:rsidR="0038580C" w:rsidRPr="0038580C">
        <w:rPr>
          <w:rFonts w:ascii="Times New Roman" w:eastAsia="Times New Roman" w:hAnsi="Times New Roman" w:cs="Times New Roman"/>
          <w:u w:val="single"/>
        </w:rPr>
        <w:t>973 249,83</w:t>
      </w:r>
      <w:r w:rsidR="00013905" w:rsidRPr="0038580C">
        <w:rPr>
          <w:rFonts w:ascii="Times New Roman" w:eastAsia="Times New Roman" w:hAnsi="Times New Roman" w:cs="Times New Roman"/>
          <w:u w:val="single"/>
          <w:lang w:val="uk-UA"/>
        </w:rPr>
        <w:t xml:space="preserve"> </w:t>
      </w:r>
      <w:r w:rsidR="00784B76" w:rsidRPr="0038580C">
        <w:rPr>
          <w:rFonts w:ascii="Times New Roman" w:eastAsia="Times New Roman" w:hAnsi="Times New Roman" w:cs="Times New Roman"/>
          <w:u w:val="single"/>
        </w:rPr>
        <w:t>грн. (</w:t>
      </w:r>
      <w:bookmarkStart w:id="0" w:name="_heading=h.4d34og8" w:colFirst="0" w:colLast="0"/>
      <w:bookmarkEnd w:id="0"/>
      <w:proofErr w:type="spellStart"/>
      <w:r w:rsidR="0038580C" w:rsidRPr="0038580C">
        <w:rPr>
          <w:rFonts w:ascii="Times New Roman" w:eastAsia="Times New Roman" w:hAnsi="Times New Roman" w:cs="Times New Roman"/>
          <w:u w:val="single"/>
        </w:rPr>
        <w:t>дев'ятсот</w:t>
      </w:r>
      <w:proofErr w:type="spellEnd"/>
      <w:r w:rsidR="0038580C" w:rsidRPr="0038580C">
        <w:rPr>
          <w:rFonts w:ascii="Times New Roman" w:eastAsia="Times New Roman" w:hAnsi="Times New Roman" w:cs="Times New Roman"/>
          <w:u w:val="single"/>
        </w:rPr>
        <w:t xml:space="preserve"> </w:t>
      </w:r>
      <w:proofErr w:type="spellStart"/>
      <w:r w:rsidR="0038580C" w:rsidRPr="0038580C">
        <w:rPr>
          <w:rFonts w:ascii="Times New Roman" w:eastAsia="Times New Roman" w:hAnsi="Times New Roman" w:cs="Times New Roman"/>
          <w:u w:val="single"/>
        </w:rPr>
        <w:t>сімдесят</w:t>
      </w:r>
      <w:proofErr w:type="spellEnd"/>
      <w:r w:rsidR="0038580C" w:rsidRPr="0038580C">
        <w:rPr>
          <w:rFonts w:ascii="Times New Roman" w:eastAsia="Times New Roman" w:hAnsi="Times New Roman" w:cs="Times New Roman"/>
          <w:u w:val="single"/>
        </w:rPr>
        <w:t xml:space="preserve"> три </w:t>
      </w:r>
      <w:proofErr w:type="spellStart"/>
      <w:r w:rsidR="0038580C" w:rsidRPr="0038580C">
        <w:rPr>
          <w:rFonts w:ascii="Times New Roman" w:eastAsia="Times New Roman" w:hAnsi="Times New Roman" w:cs="Times New Roman"/>
          <w:u w:val="single"/>
        </w:rPr>
        <w:t>тисячі</w:t>
      </w:r>
      <w:proofErr w:type="spellEnd"/>
      <w:r w:rsidR="0038580C" w:rsidRPr="0038580C">
        <w:rPr>
          <w:rFonts w:ascii="Times New Roman" w:eastAsia="Times New Roman" w:hAnsi="Times New Roman" w:cs="Times New Roman"/>
          <w:u w:val="single"/>
        </w:rPr>
        <w:t xml:space="preserve"> </w:t>
      </w:r>
      <w:proofErr w:type="spellStart"/>
      <w:r w:rsidR="0038580C" w:rsidRPr="0038580C">
        <w:rPr>
          <w:rFonts w:ascii="Times New Roman" w:eastAsia="Times New Roman" w:hAnsi="Times New Roman" w:cs="Times New Roman"/>
          <w:u w:val="single"/>
        </w:rPr>
        <w:t>двісті</w:t>
      </w:r>
      <w:proofErr w:type="spellEnd"/>
      <w:r w:rsidR="0038580C" w:rsidRPr="0038580C">
        <w:rPr>
          <w:rFonts w:ascii="Times New Roman" w:eastAsia="Times New Roman" w:hAnsi="Times New Roman" w:cs="Times New Roman"/>
          <w:u w:val="single"/>
        </w:rPr>
        <w:t xml:space="preserve"> сорок </w:t>
      </w:r>
      <w:proofErr w:type="spellStart"/>
      <w:r w:rsidR="0038580C" w:rsidRPr="0038580C">
        <w:rPr>
          <w:rFonts w:ascii="Times New Roman" w:eastAsia="Times New Roman" w:hAnsi="Times New Roman" w:cs="Times New Roman"/>
          <w:u w:val="single"/>
        </w:rPr>
        <w:t>дев'ять</w:t>
      </w:r>
      <w:proofErr w:type="spellEnd"/>
      <w:r w:rsidR="0038580C" w:rsidRPr="0038580C">
        <w:rPr>
          <w:rFonts w:ascii="Times New Roman" w:eastAsia="Times New Roman" w:hAnsi="Times New Roman" w:cs="Times New Roman"/>
          <w:u w:val="single"/>
        </w:rPr>
        <w:t xml:space="preserve"> </w:t>
      </w:r>
      <w:proofErr w:type="spellStart"/>
      <w:r w:rsidR="0038580C" w:rsidRPr="0038580C">
        <w:rPr>
          <w:rFonts w:ascii="Times New Roman" w:eastAsia="Times New Roman" w:hAnsi="Times New Roman" w:cs="Times New Roman"/>
          <w:u w:val="single"/>
        </w:rPr>
        <w:t>гривень</w:t>
      </w:r>
      <w:proofErr w:type="spellEnd"/>
      <w:r w:rsidR="0038580C" w:rsidRPr="0038580C">
        <w:rPr>
          <w:rFonts w:ascii="Times New Roman" w:eastAsia="Times New Roman" w:hAnsi="Times New Roman" w:cs="Times New Roman"/>
          <w:u w:val="single"/>
        </w:rPr>
        <w:t xml:space="preserve"> 83 </w:t>
      </w:r>
      <w:proofErr w:type="spellStart"/>
      <w:r w:rsidR="0038580C" w:rsidRPr="0038580C">
        <w:rPr>
          <w:rFonts w:ascii="Times New Roman" w:eastAsia="Times New Roman" w:hAnsi="Times New Roman" w:cs="Times New Roman"/>
          <w:u w:val="single"/>
        </w:rPr>
        <w:t>копійки</w:t>
      </w:r>
      <w:proofErr w:type="spellEnd"/>
      <w:r w:rsidR="0038580C" w:rsidRPr="0038580C">
        <w:rPr>
          <w:rFonts w:ascii="Times New Roman" w:eastAsia="Times New Roman" w:hAnsi="Times New Roman" w:cs="Times New Roman"/>
          <w:u w:val="single"/>
          <w:lang w:val="uk-UA"/>
        </w:rPr>
        <w:t>)</w:t>
      </w:r>
      <w:r w:rsidR="0038580C" w:rsidRPr="0038580C">
        <w:rPr>
          <w:rFonts w:ascii="Times New Roman" w:eastAsia="Times New Roman" w:hAnsi="Times New Roman" w:cs="Times New Roman"/>
          <w:u w:val="single"/>
        </w:rPr>
        <w:t xml:space="preserve">, у </w:t>
      </w:r>
      <w:proofErr w:type="spellStart"/>
      <w:r w:rsidR="0038580C" w:rsidRPr="0038580C">
        <w:rPr>
          <w:rFonts w:ascii="Times New Roman" w:eastAsia="Times New Roman" w:hAnsi="Times New Roman" w:cs="Times New Roman"/>
          <w:u w:val="single"/>
        </w:rPr>
        <w:t>т.ч</w:t>
      </w:r>
      <w:proofErr w:type="spellEnd"/>
      <w:r w:rsidR="0038580C" w:rsidRPr="0038580C">
        <w:rPr>
          <w:rFonts w:ascii="Times New Roman" w:eastAsia="Times New Roman" w:hAnsi="Times New Roman" w:cs="Times New Roman"/>
          <w:u w:val="single"/>
        </w:rPr>
        <w:t>. ПДВ (20%) 162208.31 грн.</w:t>
      </w:r>
    </w:p>
    <w:p w:rsidR="00EB64E4" w:rsidRPr="0038580C" w:rsidRDefault="00F76876" w:rsidP="003103DB">
      <w:pPr>
        <w:spacing w:before="240"/>
        <w:jc w:val="both"/>
        <w:rPr>
          <w:rFonts w:ascii="Times New Roman" w:hAnsi="Times New Roman"/>
          <w:b/>
          <w:lang w:val="uk-UA"/>
        </w:rPr>
      </w:pPr>
      <w:r w:rsidRPr="0038580C">
        <w:rPr>
          <w:rFonts w:ascii="Times New Roman" w:hAnsi="Times New Roman"/>
          <w:b/>
          <w:lang w:val="uk-UA"/>
        </w:rPr>
        <w:t>Очікувана вартість предмета  закупівлі:</w:t>
      </w:r>
    </w:p>
    <w:p w:rsidR="00F76876" w:rsidRPr="0038580C" w:rsidRDefault="00F76876" w:rsidP="00F76876">
      <w:pPr>
        <w:spacing w:after="0" w:line="240" w:lineRule="auto"/>
        <w:jc w:val="both"/>
        <w:rPr>
          <w:rFonts w:ascii="Times New Roman" w:eastAsia="Times New Roman" w:hAnsi="Times New Roman" w:cs="Times New Roman"/>
          <w:color w:val="000000" w:themeColor="text1"/>
          <w:lang w:val="uk-UA"/>
        </w:rPr>
      </w:pPr>
      <w:r w:rsidRPr="0038580C">
        <w:rPr>
          <w:rFonts w:ascii="Times New Roman" w:eastAsia="Times New Roman" w:hAnsi="Times New Roman" w:cs="Times New Roman"/>
          <w:color w:val="000000" w:themeColor="text1"/>
          <w:lang w:val="uk-UA"/>
        </w:rPr>
        <w:t xml:space="preserve">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w:t>
      </w:r>
      <w:r w:rsidR="003103DB" w:rsidRPr="0038580C">
        <w:rPr>
          <w:rFonts w:ascii="Times New Roman" w:hAnsi="Times New Roman"/>
          <w:color w:val="000000" w:themeColor="text1"/>
          <w:lang w:val="uk-UA"/>
        </w:rPr>
        <w:t xml:space="preserve">Методом </w:t>
      </w:r>
      <w:r w:rsidRPr="0038580C">
        <w:rPr>
          <w:rFonts w:ascii="Times New Roman" w:hAnsi="Times New Roman"/>
          <w:color w:val="000000" w:themeColor="text1"/>
          <w:lang w:val="uk-UA"/>
        </w:rPr>
        <w:t>проведення моніторингу цін на підставі комерційних пропозицій,отримани</w:t>
      </w:r>
      <w:r w:rsidR="003103DB" w:rsidRPr="0038580C">
        <w:rPr>
          <w:rFonts w:ascii="Times New Roman" w:hAnsi="Times New Roman"/>
          <w:color w:val="000000" w:themeColor="text1"/>
          <w:lang w:val="uk-UA"/>
        </w:rPr>
        <w:t xml:space="preserve">х від суб’єктів господарювання </w:t>
      </w:r>
      <w:r w:rsidR="003103DB" w:rsidRPr="0038580C">
        <w:rPr>
          <w:rFonts w:ascii="Times New Roman" w:hAnsi="Times New Roman" w:cs="Times New Roman"/>
          <w:color w:val="000000" w:themeColor="text1"/>
          <w:lang w:val="uk-UA"/>
        </w:rPr>
        <w:t>(</w:t>
      </w:r>
      <w:proofErr w:type="spellStart"/>
      <w:r w:rsidR="003103DB" w:rsidRPr="0038580C">
        <w:rPr>
          <w:rFonts w:ascii="Times New Roman" w:hAnsi="Times New Roman" w:cs="Times New Roman"/>
          <w:color w:val="000000" w:themeColor="text1"/>
          <w:shd w:val="clear" w:color="auto" w:fill="FFFFFF"/>
        </w:rPr>
        <w:t>виробникам</w:t>
      </w:r>
      <w:proofErr w:type="spellEnd"/>
      <w:r w:rsidR="003103DB" w:rsidRPr="0038580C">
        <w:rPr>
          <w:rFonts w:ascii="Times New Roman" w:hAnsi="Times New Roman" w:cs="Times New Roman"/>
          <w:color w:val="000000" w:themeColor="text1"/>
          <w:shd w:val="clear" w:color="auto" w:fill="FFFFFF"/>
        </w:rPr>
        <w:t xml:space="preserve">, </w:t>
      </w:r>
      <w:proofErr w:type="spellStart"/>
      <w:r w:rsidR="003103DB" w:rsidRPr="0038580C">
        <w:rPr>
          <w:rFonts w:ascii="Times New Roman" w:hAnsi="Times New Roman" w:cs="Times New Roman"/>
          <w:color w:val="000000" w:themeColor="text1"/>
          <w:shd w:val="clear" w:color="auto" w:fill="FFFFFF"/>
        </w:rPr>
        <w:t>офіційним</w:t>
      </w:r>
      <w:proofErr w:type="spellEnd"/>
      <w:r w:rsidR="003103DB" w:rsidRPr="0038580C">
        <w:rPr>
          <w:rFonts w:ascii="Times New Roman" w:hAnsi="Times New Roman" w:cs="Times New Roman"/>
          <w:color w:val="000000" w:themeColor="text1"/>
          <w:shd w:val="clear" w:color="auto" w:fill="FFFFFF"/>
        </w:rPr>
        <w:t xml:space="preserve"> </w:t>
      </w:r>
      <w:proofErr w:type="spellStart"/>
      <w:r w:rsidR="003103DB" w:rsidRPr="0038580C">
        <w:rPr>
          <w:rFonts w:ascii="Times New Roman" w:hAnsi="Times New Roman" w:cs="Times New Roman"/>
          <w:color w:val="000000" w:themeColor="text1"/>
          <w:shd w:val="clear" w:color="auto" w:fill="FFFFFF"/>
        </w:rPr>
        <w:t>представникам</w:t>
      </w:r>
      <w:proofErr w:type="spellEnd"/>
      <w:r w:rsidR="003103DB" w:rsidRPr="0038580C">
        <w:rPr>
          <w:rFonts w:ascii="Times New Roman" w:hAnsi="Times New Roman" w:cs="Times New Roman"/>
          <w:color w:val="000000" w:themeColor="text1"/>
          <w:shd w:val="clear" w:color="auto" w:fill="FFFFFF"/>
        </w:rPr>
        <w:t xml:space="preserve"> та дилерам, </w:t>
      </w:r>
      <w:proofErr w:type="spellStart"/>
      <w:r w:rsidR="003103DB" w:rsidRPr="0038580C">
        <w:rPr>
          <w:rFonts w:ascii="Times New Roman" w:hAnsi="Times New Roman" w:cs="Times New Roman"/>
          <w:color w:val="000000" w:themeColor="text1"/>
          <w:shd w:val="clear" w:color="auto" w:fill="FFFFFF"/>
        </w:rPr>
        <w:t>постачальникам</w:t>
      </w:r>
      <w:proofErr w:type="spellEnd"/>
      <w:r w:rsidR="003103DB" w:rsidRPr="0038580C">
        <w:rPr>
          <w:rFonts w:ascii="Times New Roman" w:hAnsi="Times New Roman" w:cs="Times New Roman"/>
          <w:color w:val="000000" w:themeColor="text1"/>
          <w:shd w:val="clear" w:color="auto" w:fill="FFFFFF"/>
        </w:rPr>
        <w:t xml:space="preserve"> конкретного товару</w:t>
      </w:r>
      <w:r w:rsidR="003103DB" w:rsidRPr="0038580C">
        <w:rPr>
          <w:rFonts w:ascii="Times New Roman" w:hAnsi="Times New Roman" w:cs="Times New Roman"/>
          <w:color w:val="000000" w:themeColor="text1"/>
          <w:shd w:val="clear" w:color="auto" w:fill="FFFFFF"/>
          <w:lang w:val="uk-UA"/>
        </w:rPr>
        <w:t>)</w:t>
      </w:r>
    </w:p>
    <w:p w:rsidR="00ED454F" w:rsidRPr="0038580C" w:rsidRDefault="00F76876" w:rsidP="00ED454F">
      <w:pPr>
        <w:spacing w:before="240"/>
        <w:jc w:val="both"/>
        <w:rPr>
          <w:rFonts w:ascii="Times New Roman" w:eastAsia="Times New Roman" w:hAnsi="Times New Roman" w:cs="Times New Roman"/>
          <w:u w:val="single"/>
          <w:lang w:val="uk-UA"/>
        </w:rPr>
      </w:pPr>
      <w:r w:rsidRPr="0038580C">
        <w:rPr>
          <w:rFonts w:ascii="Times New Roman" w:hAnsi="Times New Roman"/>
          <w:b/>
          <w:bCs/>
          <w:color w:val="000000" w:themeColor="text1"/>
          <w:lang w:val="uk-UA" w:eastAsia="uk-UA"/>
        </w:rPr>
        <w:t>Розмір бюджетного призначення:</w:t>
      </w:r>
      <w:r w:rsidRPr="0038580C">
        <w:rPr>
          <w:rFonts w:ascii="Times New Roman" w:hAnsi="Times New Roman"/>
          <w:color w:val="000000" w:themeColor="text1"/>
          <w:lang w:eastAsia="uk-UA"/>
        </w:rPr>
        <w:t> </w:t>
      </w:r>
      <w:r w:rsidRPr="0038580C">
        <w:rPr>
          <w:rFonts w:ascii="Times New Roman" w:hAnsi="Times New Roman"/>
          <w:color w:val="000000" w:themeColor="text1"/>
          <w:lang w:val="uk-UA"/>
        </w:rPr>
        <w:t>Власний бюджет</w:t>
      </w:r>
      <w:r w:rsidRPr="0038580C">
        <w:rPr>
          <w:rFonts w:ascii="Times New Roman" w:hAnsi="Times New Roman"/>
          <w:lang w:val="uk-UA"/>
        </w:rPr>
        <w:t xml:space="preserve"> (кошти від господарської діяльності підприємства)</w:t>
      </w:r>
      <w:r w:rsidR="002516E1" w:rsidRPr="0038580C">
        <w:rPr>
          <w:lang w:val="uk-UA"/>
        </w:rPr>
        <w:t xml:space="preserve"> </w:t>
      </w:r>
      <w:r w:rsidR="00ED454F" w:rsidRPr="0038580C">
        <w:rPr>
          <w:rFonts w:ascii="Times New Roman" w:eastAsia="Times New Roman" w:hAnsi="Times New Roman" w:cs="Times New Roman"/>
          <w:u w:val="single"/>
        </w:rPr>
        <w:t>973 249,83</w:t>
      </w:r>
      <w:r w:rsidR="00ED454F" w:rsidRPr="0038580C">
        <w:rPr>
          <w:rFonts w:ascii="Times New Roman" w:eastAsia="Times New Roman" w:hAnsi="Times New Roman" w:cs="Times New Roman"/>
          <w:u w:val="single"/>
          <w:lang w:val="uk-UA"/>
        </w:rPr>
        <w:t xml:space="preserve"> </w:t>
      </w:r>
      <w:r w:rsidR="00ED454F" w:rsidRPr="0038580C">
        <w:rPr>
          <w:rFonts w:ascii="Times New Roman" w:eastAsia="Times New Roman" w:hAnsi="Times New Roman" w:cs="Times New Roman"/>
          <w:u w:val="single"/>
        </w:rPr>
        <w:t>грн. (</w:t>
      </w:r>
      <w:proofErr w:type="spellStart"/>
      <w:r w:rsidR="00ED454F" w:rsidRPr="0038580C">
        <w:rPr>
          <w:rFonts w:ascii="Times New Roman" w:eastAsia="Times New Roman" w:hAnsi="Times New Roman" w:cs="Times New Roman"/>
          <w:u w:val="single"/>
        </w:rPr>
        <w:t>дев'ятсот</w:t>
      </w:r>
      <w:proofErr w:type="spellEnd"/>
      <w:r w:rsidR="00ED454F" w:rsidRPr="0038580C">
        <w:rPr>
          <w:rFonts w:ascii="Times New Roman" w:eastAsia="Times New Roman" w:hAnsi="Times New Roman" w:cs="Times New Roman"/>
          <w:u w:val="single"/>
        </w:rPr>
        <w:t xml:space="preserve"> </w:t>
      </w:r>
      <w:proofErr w:type="spellStart"/>
      <w:r w:rsidR="00ED454F" w:rsidRPr="0038580C">
        <w:rPr>
          <w:rFonts w:ascii="Times New Roman" w:eastAsia="Times New Roman" w:hAnsi="Times New Roman" w:cs="Times New Roman"/>
          <w:u w:val="single"/>
        </w:rPr>
        <w:t>сімдесят</w:t>
      </w:r>
      <w:proofErr w:type="spellEnd"/>
      <w:r w:rsidR="00ED454F" w:rsidRPr="0038580C">
        <w:rPr>
          <w:rFonts w:ascii="Times New Roman" w:eastAsia="Times New Roman" w:hAnsi="Times New Roman" w:cs="Times New Roman"/>
          <w:u w:val="single"/>
        </w:rPr>
        <w:t xml:space="preserve"> три </w:t>
      </w:r>
      <w:proofErr w:type="spellStart"/>
      <w:r w:rsidR="00ED454F" w:rsidRPr="0038580C">
        <w:rPr>
          <w:rFonts w:ascii="Times New Roman" w:eastAsia="Times New Roman" w:hAnsi="Times New Roman" w:cs="Times New Roman"/>
          <w:u w:val="single"/>
        </w:rPr>
        <w:t>тисячі</w:t>
      </w:r>
      <w:proofErr w:type="spellEnd"/>
      <w:r w:rsidR="00ED454F" w:rsidRPr="0038580C">
        <w:rPr>
          <w:rFonts w:ascii="Times New Roman" w:eastAsia="Times New Roman" w:hAnsi="Times New Roman" w:cs="Times New Roman"/>
          <w:u w:val="single"/>
        </w:rPr>
        <w:t xml:space="preserve"> </w:t>
      </w:r>
      <w:proofErr w:type="spellStart"/>
      <w:r w:rsidR="00ED454F" w:rsidRPr="0038580C">
        <w:rPr>
          <w:rFonts w:ascii="Times New Roman" w:eastAsia="Times New Roman" w:hAnsi="Times New Roman" w:cs="Times New Roman"/>
          <w:u w:val="single"/>
        </w:rPr>
        <w:t>дві</w:t>
      </w:r>
      <w:proofErr w:type="gramStart"/>
      <w:r w:rsidR="00ED454F" w:rsidRPr="0038580C">
        <w:rPr>
          <w:rFonts w:ascii="Times New Roman" w:eastAsia="Times New Roman" w:hAnsi="Times New Roman" w:cs="Times New Roman"/>
          <w:u w:val="single"/>
        </w:rPr>
        <w:t>ст</w:t>
      </w:r>
      <w:proofErr w:type="gramEnd"/>
      <w:r w:rsidR="00ED454F" w:rsidRPr="0038580C">
        <w:rPr>
          <w:rFonts w:ascii="Times New Roman" w:eastAsia="Times New Roman" w:hAnsi="Times New Roman" w:cs="Times New Roman"/>
          <w:u w:val="single"/>
        </w:rPr>
        <w:t>і</w:t>
      </w:r>
      <w:proofErr w:type="spellEnd"/>
      <w:r w:rsidR="00ED454F" w:rsidRPr="0038580C">
        <w:rPr>
          <w:rFonts w:ascii="Times New Roman" w:eastAsia="Times New Roman" w:hAnsi="Times New Roman" w:cs="Times New Roman"/>
          <w:u w:val="single"/>
        </w:rPr>
        <w:t xml:space="preserve"> сорок </w:t>
      </w:r>
      <w:proofErr w:type="spellStart"/>
      <w:r w:rsidR="00ED454F" w:rsidRPr="0038580C">
        <w:rPr>
          <w:rFonts w:ascii="Times New Roman" w:eastAsia="Times New Roman" w:hAnsi="Times New Roman" w:cs="Times New Roman"/>
          <w:u w:val="single"/>
        </w:rPr>
        <w:t>дев'ять</w:t>
      </w:r>
      <w:proofErr w:type="spellEnd"/>
      <w:r w:rsidR="00ED454F" w:rsidRPr="0038580C">
        <w:rPr>
          <w:rFonts w:ascii="Times New Roman" w:eastAsia="Times New Roman" w:hAnsi="Times New Roman" w:cs="Times New Roman"/>
          <w:u w:val="single"/>
        </w:rPr>
        <w:t xml:space="preserve"> </w:t>
      </w:r>
      <w:proofErr w:type="spellStart"/>
      <w:r w:rsidR="00ED454F" w:rsidRPr="0038580C">
        <w:rPr>
          <w:rFonts w:ascii="Times New Roman" w:eastAsia="Times New Roman" w:hAnsi="Times New Roman" w:cs="Times New Roman"/>
          <w:u w:val="single"/>
        </w:rPr>
        <w:t>гривень</w:t>
      </w:r>
      <w:proofErr w:type="spellEnd"/>
      <w:r w:rsidR="00ED454F" w:rsidRPr="0038580C">
        <w:rPr>
          <w:rFonts w:ascii="Times New Roman" w:eastAsia="Times New Roman" w:hAnsi="Times New Roman" w:cs="Times New Roman"/>
          <w:u w:val="single"/>
        </w:rPr>
        <w:t xml:space="preserve"> 83 </w:t>
      </w:r>
      <w:proofErr w:type="spellStart"/>
      <w:r w:rsidR="00ED454F" w:rsidRPr="0038580C">
        <w:rPr>
          <w:rFonts w:ascii="Times New Roman" w:eastAsia="Times New Roman" w:hAnsi="Times New Roman" w:cs="Times New Roman"/>
          <w:u w:val="single"/>
        </w:rPr>
        <w:t>копійки</w:t>
      </w:r>
      <w:proofErr w:type="spellEnd"/>
      <w:r w:rsidR="00ED454F" w:rsidRPr="0038580C">
        <w:rPr>
          <w:rFonts w:ascii="Times New Roman" w:eastAsia="Times New Roman" w:hAnsi="Times New Roman" w:cs="Times New Roman"/>
          <w:u w:val="single"/>
          <w:lang w:val="uk-UA"/>
        </w:rPr>
        <w:t>)</w:t>
      </w:r>
      <w:r w:rsidR="00ED454F" w:rsidRPr="0038580C">
        <w:rPr>
          <w:rFonts w:ascii="Times New Roman" w:eastAsia="Times New Roman" w:hAnsi="Times New Roman" w:cs="Times New Roman"/>
          <w:u w:val="single"/>
        </w:rPr>
        <w:t xml:space="preserve">, у </w:t>
      </w:r>
      <w:proofErr w:type="spellStart"/>
      <w:r w:rsidR="00ED454F" w:rsidRPr="0038580C">
        <w:rPr>
          <w:rFonts w:ascii="Times New Roman" w:eastAsia="Times New Roman" w:hAnsi="Times New Roman" w:cs="Times New Roman"/>
          <w:u w:val="single"/>
        </w:rPr>
        <w:t>т.ч</w:t>
      </w:r>
      <w:proofErr w:type="spellEnd"/>
      <w:r w:rsidR="00ED454F" w:rsidRPr="0038580C">
        <w:rPr>
          <w:rFonts w:ascii="Times New Roman" w:eastAsia="Times New Roman" w:hAnsi="Times New Roman" w:cs="Times New Roman"/>
          <w:u w:val="single"/>
        </w:rPr>
        <w:t>. ПДВ (20%) 162208.31 грн.</w:t>
      </w:r>
    </w:p>
    <w:p w:rsidR="0038580C" w:rsidRPr="0038580C" w:rsidRDefault="0038580C" w:rsidP="0038580C">
      <w:pPr>
        <w:spacing w:before="240"/>
        <w:jc w:val="both"/>
        <w:rPr>
          <w:rFonts w:ascii="Times New Roman" w:eastAsia="Times New Roman" w:hAnsi="Times New Roman" w:cs="Times New Roman"/>
          <w:u w:val="single"/>
          <w:lang w:val="uk-UA"/>
        </w:rPr>
      </w:pPr>
      <w:bookmarkStart w:id="1" w:name="_GoBack"/>
      <w:bookmarkEnd w:id="1"/>
    </w:p>
    <w:p w:rsidR="00F76876" w:rsidRPr="0038580C" w:rsidRDefault="00F76876" w:rsidP="002516E1">
      <w:pPr>
        <w:spacing w:before="240"/>
        <w:jc w:val="both"/>
        <w:rPr>
          <w:rFonts w:ascii="Times New Roman" w:hAnsi="Times New Roman"/>
          <w:u w:val="single"/>
          <w:lang w:eastAsia="uk-UA"/>
        </w:rPr>
      </w:pPr>
      <w:proofErr w:type="spellStart"/>
      <w:r w:rsidRPr="0038580C">
        <w:rPr>
          <w:rFonts w:ascii="Times New Roman" w:hAnsi="Times New Roman"/>
          <w:b/>
          <w:bCs/>
          <w:lang w:eastAsia="uk-UA"/>
        </w:rPr>
        <w:lastRenderedPageBreak/>
        <w:t>Обґрунтування</w:t>
      </w:r>
      <w:proofErr w:type="spellEnd"/>
      <w:r w:rsidRPr="0038580C">
        <w:rPr>
          <w:rFonts w:ascii="Times New Roman" w:hAnsi="Times New Roman"/>
          <w:b/>
          <w:bCs/>
          <w:lang w:eastAsia="uk-UA"/>
        </w:rPr>
        <w:t xml:space="preserve"> </w:t>
      </w:r>
      <w:proofErr w:type="spellStart"/>
      <w:r w:rsidRPr="0038580C">
        <w:rPr>
          <w:rFonts w:ascii="Times New Roman" w:hAnsi="Times New Roman"/>
          <w:b/>
          <w:bCs/>
          <w:lang w:eastAsia="uk-UA"/>
        </w:rPr>
        <w:t>якісних</w:t>
      </w:r>
      <w:proofErr w:type="spellEnd"/>
      <w:r w:rsidRPr="0038580C">
        <w:rPr>
          <w:rFonts w:ascii="Times New Roman" w:hAnsi="Times New Roman"/>
          <w:b/>
          <w:bCs/>
          <w:lang w:eastAsia="uk-UA"/>
        </w:rPr>
        <w:t xml:space="preserve"> та </w:t>
      </w:r>
      <w:proofErr w:type="spellStart"/>
      <w:proofErr w:type="gramStart"/>
      <w:r w:rsidRPr="0038580C">
        <w:rPr>
          <w:rFonts w:ascii="Times New Roman" w:hAnsi="Times New Roman"/>
          <w:b/>
          <w:bCs/>
          <w:lang w:eastAsia="uk-UA"/>
        </w:rPr>
        <w:t>техн</w:t>
      </w:r>
      <w:proofErr w:type="gramEnd"/>
      <w:r w:rsidRPr="0038580C">
        <w:rPr>
          <w:rFonts w:ascii="Times New Roman" w:hAnsi="Times New Roman"/>
          <w:b/>
          <w:bCs/>
          <w:lang w:eastAsia="uk-UA"/>
        </w:rPr>
        <w:t>ічних</w:t>
      </w:r>
      <w:proofErr w:type="spellEnd"/>
      <w:r w:rsidRPr="0038580C">
        <w:rPr>
          <w:rFonts w:ascii="Times New Roman" w:hAnsi="Times New Roman"/>
          <w:b/>
          <w:bCs/>
          <w:lang w:eastAsia="uk-UA"/>
        </w:rPr>
        <w:t xml:space="preserve"> характеристик. </w:t>
      </w:r>
      <w:r w:rsidRPr="0038580C">
        <w:rPr>
          <w:rFonts w:ascii="Times New Roman" w:hAnsi="Times New Roman"/>
          <w:bCs/>
          <w:u w:val="single"/>
          <w:lang w:eastAsia="uk-UA"/>
        </w:rPr>
        <w:t xml:space="preserve">Строк </w:t>
      </w:r>
      <w:r w:rsidRPr="0038580C">
        <w:rPr>
          <w:rFonts w:ascii="Times New Roman" w:hAnsi="Times New Roman"/>
          <w:bCs/>
          <w:u w:val="single"/>
          <w:lang w:val="uk-UA" w:eastAsia="uk-UA"/>
        </w:rPr>
        <w:t>поставки товару</w:t>
      </w:r>
      <w:r w:rsidRPr="0038580C">
        <w:rPr>
          <w:rFonts w:ascii="Times New Roman" w:hAnsi="Times New Roman"/>
          <w:bCs/>
          <w:u w:val="single"/>
          <w:lang w:eastAsia="uk-UA"/>
        </w:rPr>
        <w:t>:</w:t>
      </w:r>
      <w:r w:rsidRPr="0038580C">
        <w:rPr>
          <w:rFonts w:ascii="Times New Roman" w:hAnsi="Times New Roman"/>
          <w:u w:val="single"/>
          <w:lang w:eastAsia="uk-UA"/>
        </w:rPr>
        <w:t xml:space="preserve">  </w:t>
      </w:r>
      <w:r w:rsidR="00EB64E4" w:rsidRPr="0038580C">
        <w:rPr>
          <w:rFonts w:ascii="Times New Roman" w:hAnsi="Times New Roman"/>
          <w:u w:val="single"/>
        </w:rPr>
        <w:t xml:space="preserve">до </w:t>
      </w:r>
      <w:r w:rsidR="0038580C" w:rsidRPr="0038580C">
        <w:rPr>
          <w:rFonts w:ascii="Times New Roman" w:hAnsi="Times New Roman"/>
          <w:u w:val="single"/>
          <w:lang w:val="uk-UA"/>
        </w:rPr>
        <w:t>31 грудня</w:t>
      </w:r>
      <w:r w:rsidRPr="0038580C">
        <w:rPr>
          <w:rFonts w:ascii="Times New Roman" w:hAnsi="Times New Roman"/>
          <w:u w:val="single"/>
        </w:rPr>
        <w:t xml:space="preserve"> </w:t>
      </w:r>
      <w:r w:rsidR="003103DB" w:rsidRPr="0038580C">
        <w:rPr>
          <w:rFonts w:ascii="Times New Roman" w:hAnsi="Times New Roman"/>
          <w:u w:val="single"/>
          <w:lang w:val="uk-UA"/>
        </w:rPr>
        <w:t xml:space="preserve"> </w:t>
      </w:r>
      <w:r w:rsidR="00013905" w:rsidRPr="0038580C">
        <w:rPr>
          <w:rFonts w:ascii="Times New Roman" w:hAnsi="Times New Roman"/>
          <w:u w:val="single"/>
        </w:rPr>
        <w:t>202</w:t>
      </w:r>
      <w:r w:rsidR="00013905" w:rsidRPr="0038580C">
        <w:rPr>
          <w:rFonts w:ascii="Times New Roman" w:hAnsi="Times New Roman"/>
          <w:u w:val="single"/>
          <w:lang w:val="uk-UA"/>
        </w:rPr>
        <w:t>5</w:t>
      </w:r>
      <w:r w:rsidRPr="0038580C">
        <w:rPr>
          <w:rFonts w:ascii="Times New Roman" w:hAnsi="Times New Roman"/>
          <w:u w:val="single"/>
        </w:rPr>
        <w:t xml:space="preserve"> року </w:t>
      </w:r>
      <w:proofErr w:type="spellStart"/>
      <w:r w:rsidRPr="0038580C">
        <w:rPr>
          <w:rFonts w:ascii="Times New Roman" w:hAnsi="Times New Roman"/>
          <w:u w:val="single"/>
        </w:rPr>
        <w:t>включно</w:t>
      </w:r>
      <w:proofErr w:type="spellEnd"/>
      <w:r w:rsidRPr="0038580C">
        <w:rPr>
          <w:rFonts w:ascii="Times New Roman" w:hAnsi="Times New Roman"/>
          <w:u w:val="single"/>
          <w:lang w:eastAsia="uk-UA"/>
        </w:rPr>
        <w:t>.</w:t>
      </w:r>
    </w:p>
    <w:p w:rsidR="0038580C" w:rsidRPr="0038580C" w:rsidRDefault="00F76876" w:rsidP="0038580C">
      <w:pPr>
        <w:pStyle w:val="a6"/>
        <w:jc w:val="both"/>
        <w:rPr>
          <w:rFonts w:ascii="Times New Roman" w:hAnsi="Times New Roman" w:cs="Times New Roman"/>
          <w:lang w:val="uk-UA" w:eastAsia="ru-RU"/>
        </w:rPr>
      </w:pPr>
      <w:proofErr w:type="spellStart"/>
      <w:r w:rsidRPr="0038580C">
        <w:rPr>
          <w:rFonts w:ascii="Times New Roman" w:hAnsi="Times New Roman"/>
        </w:rPr>
        <w:t>Кількість</w:t>
      </w:r>
      <w:proofErr w:type="spellEnd"/>
      <w:r w:rsidRPr="0038580C">
        <w:rPr>
          <w:rFonts w:ascii="Times New Roman" w:hAnsi="Times New Roman"/>
        </w:rPr>
        <w:t xml:space="preserve"> </w:t>
      </w:r>
      <w:r w:rsidRPr="0038580C">
        <w:rPr>
          <w:rFonts w:ascii="Times New Roman" w:hAnsi="Times New Roman"/>
          <w:lang w:val="uk-UA"/>
        </w:rPr>
        <w:t>товару</w:t>
      </w:r>
      <w:r w:rsidRPr="0038580C">
        <w:rPr>
          <w:rFonts w:ascii="Times New Roman" w:hAnsi="Times New Roman"/>
        </w:rPr>
        <w:t xml:space="preserve">:  </w:t>
      </w:r>
      <w:r w:rsidR="0038580C" w:rsidRPr="0038580C">
        <w:rPr>
          <w:rFonts w:ascii="Times New Roman" w:hAnsi="Times New Roman" w:cs="Times New Roman"/>
          <w:b/>
          <w:i/>
          <w:lang w:val="uk-UA" w:eastAsia="ru-RU"/>
        </w:rPr>
        <w:t>Кількість</w:t>
      </w:r>
      <w:r w:rsidR="0038580C" w:rsidRPr="0038580C">
        <w:rPr>
          <w:rFonts w:ascii="Times New Roman" w:hAnsi="Times New Roman" w:cs="Times New Roman"/>
          <w:lang w:val="uk-UA" w:eastAsia="ru-RU"/>
        </w:rPr>
        <w:t>– 2 послуги.</w:t>
      </w:r>
    </w:p>
    <w:p w:rsidR="0038580C" w:rsidRPr="0038580C" w:rsidRDefault="0038580C" w:rsidP="0038580C">
      <w:pPr>
        <w:pStyle w:val="a6"/>
        <w:jc w:val="both"/>
        <w:rPr>
          <w:rFonts w:ascii="Times New Roman" w:hAnsi="Times New Roman" w:cs="Times New Roman"/>
          <w:i/>
          <w:lang w:val="uk-UA" w:eastAsia="ru-RU"/>
        </w:rPr>
      </w:pPr>
      <w:r w:rsidRPr="0038580C">
        <w:rPr>
          <w:rFonts w:ascii="Times New Roman" w:hAnsi="Times New Roman" w:cs="Times New Roman"/>
          <w:i/>
          <w:lang w:val="uk-UA" w:eastAsia="ru-RU"/>
        </w:rPr>
        <w:t>Загальний обсяг:-</w:t>
      </w:r>
      <w:r w:rsidRPr="0038580C">
        <w:rPr>
          <w:rFonts w:ascii="Times New Roman" w:hAnsi="Times New Roman" w:cs="Times New Roman"/>
          <w:lang w:val="uk-UA" w:eastAsia="ru-RU"/>
        </w:rPr>
        <w:t xml:space="preserve"> фізичної охорони – щоденно, цілодобово</w:t>
      </w:r>
      <w:r w:rsidRPr="0038580C">
        <w:rPr>
          <w:rFonts w:ascii="Times New Roman" w:hAnsi="Times New Roman" w:cs="Times New Roman"/>
          <w:lang w:val="uk-UA"/>
        </w:rPr>
        <w:t>(24 години), позмінно з 08.00 до 08.00 наступної доби.</w:t>
      </w:r>
      <w:r w:rsidRPr="0038580C">
        <w:rPr>
          <w:rFonts w:ascii="Times New Roman" w:hAnsi="Times New Roman" w:cs="Times New Roman"/>
          <w:lang w:eastAsia="ru-RU"/>
        </w:rPr>
        <w:t>;</w:t>
      </w:r>
    </w:p>
    <w:p w:rsidR="0038580C" w:rsidRPr="0038580C" w:rsidRDefault="0038580C" w:rsidP="0038580C">
      <w:pPr>
        <w:pStyle w:val="a6"/>
        <w:jc w:val="both"/>
        <w:rPr>
          <w:rFonts w:ascii="Times New Roman" w:hAnsi="Times New Roman" w:cs="Times New Roman"/>
          <w:lang w:val="uk-UA" w:eastAsia="ru-RU"/>
        </w:rPr>
      </w:pPr>
      <w:r w:rsidRPr="0038580C">
        <w:rPr>
          <w:rFonts w:ascii="Times New Roman" w:hAnsi="Times New Roman" w:cs="Times New Roman"/>
          <w:lang w:val="uk-UA" w:eastAsia="ru-RU"/>
        </w:rPr>
        <w:t>- група швидкого реагування – цілодобово.</w:t>
      </w:r>
    </w:p>
    <w:p w:rsidR="0038580C" w:rsidRDefault="00F76876" w:rsidP="00F76876">
      <w:pPr>
        <w:suppressAutoHyphens/>
        <w:spacing w:after="0"/>
        <w:jc w:val="both"/>
        <w:rPr>
          <w:rFonts w:ascii="Times New Roman" w:hAnsi="Times New Roman"/>
          <w:b/>
          <w:lang w:val="uk-UA"/>
        </w:rPr>
      </w:pPr>
      <w:r w:rsidRPr="0038580C">
        <w:rPr>
          <w:rFonts w:ascii="Times New Roman" w:hAnsi="Times New Roman"/>
          <w:lang w:eastAsia="ar-SA"/>
        </w:rPr>
        <w:t xml:space="preserve"> </w:t>
      </w:r>
      <w:proofErr w:type="spellStart"/>
      <w:r w:rsidRPr="0038580C">
        <w:rPr>
          <w:rFonts w:ascii="Times New Roman" w:hAnsi="Times New Roman"/>
          <w:bCs/>
          <w:lang w:eastAsia="ar-SA"/>
        </w:rPr>
        <w:t>Більш</w:t>
      </w:r>
      <w:proofErr w:type="spellEnd"/>
      <w:r w:rsidRPr="0038580C">
        <w:rPr>
          <w:rFonts w:ascii="Times New Roman" w:hAnsi="Times New Roman"/>
          <w:bCs/>
          <w:lang w:eastAsia="ar-SA"/>
        </w:rPr>
        <w:t xml:space="preserve"> детальна </w:t>
      </w:r>
      <w:proofErr w:type="spellStart"/>
      <w:r w:rsidRPr="0038580C">
        <w:rPr>
          <w:rFonts w:ascii="Times New Roman" w:hAnsi="Times New Roman"/>
          <w:bCs/>
          <w:lang w:eastAsia="ar-SA"/>
        </w:rPr>
        <w:t>інформація</w:t>
      </w:r>
      <w:proofErr w:type="spellEnd"/>
      <w:r w:rsidRPr="0038580C">
        <w:rPr>
          <w:rFonts w:ascii="Times New Roman" w:hAnsi="Times New Roman"/>
          <w:bCs/>
          <w:lang w:eastAsia="ar-SA"/>
        </w:rPr>
        <w:t xml:space="preserve"> та </w:t>
      </w:r>
      <w:proofErr w:type="spellStart"/>
      <w:r w:rsidRPr="0038580C">
        <w:rPr>
          <w:rFonts w:ascii="Times New Roman" w:hAnsi="Times New Roman"/>
          <w:bCs/>
          <w:lang w:eastAsia="ar-SA"/>
        </w:rPr>
        <w:t>вимоги</w:t>
      </w:r>
      <w:proofErr w:type="spellEnd"/>
      <w:r w:rsidRPr="0038580C">
        <w:rPr>
          <w:rFonts w:ascii="Times New Roman" w:hAnsi="Times New Roman"/>
          <w:bCs/>
          <w:lang w:eastAsia="ar-SA"/>
        </w:rPr>
        <w:t xml:space="preserve"> до предмета </w:t>
      </w:r>
      <w:proofErr w:type="spellStart"/>
      <w:r w:rsidRPr="0038580C">
        <w:rPr>
          <w:rFonts w:ascii="Times New Roman" w:hAnsi="Times New Roman"/>
          <w:bCs/>
          <w:lang w:eastAsia="ar-SA"/>
        </w:rPr>
        <w:t>закупі</w:t>
      </w:r>
      <w:proofErr w:type="gramStart"/>
      <w:r w:rsidRPr="0038580C">
        <w:rPr>
          <w:rFonts w:ascii="Times New Roman" w:hAnsi="Times New Roman"/>
          <w:bCs/>
          <w:lang w:eastAsia="ar-SA"/>
        </w:rPr>
        <w:t>вл</w:t>
      </w:r>
      <w:proofErr w:type="gramEnd"/>
      <w:r w:rsidRPr="0038580C">
        <w:rPr>
          <w:rFonts w:ascii="Times New Roman" w:hAnsi="Times New Roman"/>
          <w:bCs/>
          <w:lang w:eastAsia="ar-SA"/>
        </w:rPr>
        <w:t>і</w:t>
      </w:r>
      <w:proofErr w:type="spellEnd"/>
      <w:r w:rsidRPr="0038580C">
        <w:rPr>
          <w:rFonts w:ascii="Times New Roman" w:hAnsi="Times New Roman"/>
          <w:bCs/>
          <w:lang w:eastAsia="ar-SA"/>
        </w:rPr>
        <w:t xml:space="preserve"> </w:t>
      </w:r>
      <w:proofErr w:type="spellStart"/>
      <w:r w:rsidRPr="0038580C">
        <w:rPr>
          <w:rFonts w:ascii="Times New Roman" w:hAnsi="Times New Roman"/>
          <w:bCs/>
          <w:lang w:eastAsia="ar-SA"/>
        </w:rPr>
        <w:t>викладені</w:t>
      </w:r>
      <w:proofErr w:type="spellEnd"/>
      <w:r w:rsidRPr="0038580C">
        <w:rPr>
          <w:rFonts w:ascii="Times New Roman" w:hAnsi="Times New Roman"/>
          <w:bCs/>
          <w:lang w:eastAsia="ar-SA"/>
        </w:rPr>
        <w:t xml:space="preserve"> в </w:t>
      </w:r>
      <w:proofErr w:type="spellStart"/>
      <w:r w:rsidRPr="0038580C">
        <w:rPr>
          <w:rFonts w:ascii="Times New Roman" w:hAnsi="Times New Roman"/>
          <w:bCs/>
          <w:lang w:eastAsia="ar-SA"/>
        </w:rPr>
        <w:t>Додатку</w:t>
      </w:r>
      <w:proofErr w:type="spellEnd"/>
      <w:r w:rsidRPr="0038580C">
        <w:rPr>
          <w:rFonts w:ascii="Times New Roman" w:hAnsi="Times New Roman"/>
          <w:bCs/>
          <w:lang w:eastAsia="ar-SA"/>
        </w:rPr>
        <w:t xml:space="preserve"> 2 до </w:t>
      </w:r>
      <w:proofErr w:type="spellStart"/>
      <w:r w:rsidRPr="0038580C">
        <w:rPr>
          <w:rFonts w:ascii="Times New Roman" w:hAnsi="Times New Roman"/>
          <w:bCs/>
          <w:lang w:eastAsia="ar-SA"/>
        </w:rPr>
        <w:t>тендерної</w:t>
      </w:r>
      <w:proofErr w:type="spellEnd"/>
      <w:r w:rsidRPr="0038580C">
        <w:rPr>
          <w:rFonts w:ascii="Times New Roman" w:hAnsi="Times New Roman"/>
          <w:bCs/>
          <w:lang w:eastAsia="ar-SA"/>
        </w:rPr>
        <w:t xml:space="preserve"> </w:t>
      </w:r>
      <w:proofErr w:type="spellStart"/>
      <w:r w:rsidRPr="0038580C">
        <w:rPr>
          <w:rFonts w:ascii="Times New Roman" w:hAnsi="Times New Roman"/>
          <w:bCs/>
          <w:lang w:eastAsia="ar-SA"/>
        </w:rPr>
        <w:t>документації</w:t>
      </w:r>
      <w:proofErr w:type="spellEnd"/>
      <w:r w:rsidRPr="0038580C">
        <w:rPr>
          <w:rFonts w:ascii="Times New Roman" w:hAnsi="Times New Roman"/>
          <w:bCs/>
          <w:lang w:eastAsia="ar-SA"/>
        </w:rPr>
        <w:t>.</w:t>
      </w:r>
      <w:r w:rsidRPr="0038580C">
        <w:rPr>
          <w:rFonts w:ascii="Times New Roman" w:hAnsi="Times New Roman"/>
          <w:b/>
        </w:rPr>
        <w:t xml:space="preserve"> </w:t>
      </w:r>
    </w:p>
    <w:p w:rsidR="0038580C" w:rsidRDefault="0038580C" w:rsidP="00F76876">
      <w:pPr>
        <w:suppressAutoHyphens/>
        <w:spacing w:after="0"/>
        <w:jc w:val="both"/>
        <w:rPr>
          <w:rFonts w:ascii="Times New Roman" w:hAnsi="Times New Roman" w:cs="Times New Roman"/>
          <w:b/>
          <w:lang w:val="uk-UA"/>
        </w:rPr>
      </w:pPr>
      <w:r w:rsidRPr="0038580C">
        <w:rPr>
          <w:rFonts w:ascii="Times New Roman" w:hAnsi="Times New Roman" w:cs="Times New Roman"/>
          <w:b/>
          <w:lang w:val="uk-UA"/>
        </w:rPr>
        <w:t>Технічні, якісні характеристики предмета закупівлі</w:t>
      </w:r>
    </w:p>
    <w:p w:rsidR="0038580C" w:rsidRPr="0038580C" w:rsidRDefault="0038580C" w:rsidP="0038580C">
      <w:pPr>
        <w:suppressAutoHyphens/>
        <w:spacing w:after="0"/>
        <w:ind w:firstLine="567"/>
        <w:jc w:val="both"/>
        <w:rPr>
          <w:rFonts w:ascii="Times New Roman" w:hAnsi="Times New Roman" w:cs="Times New Roman"/>
          <w:lang w:val="uk-UA" w:eastAsia="zh-CN"/>
        </w:rPr>
      </w:pPr>
      <w:r w:rsidRPr="0038580C">
        <w:rPr>
          <w:rFonts w:ascii="Times New Roman" w:hAnsi="Times New Roman" w:cs="Times New Roman"/>
          <w:lang w:val="uk-UA" w:eastAsia="zh-CN"/>
        </w:rPr>
        <w:t>Здійснення Учасником комплексу заходів по охороні «Об’єкту охорони»та території Замовника, а також забезпеченні охорони власності та особистої безпеки фізичних осіб, які перебувають на території Замовника.</w:t>
      </w:r>
    </w:p>
    <w:p w:rsidR="0038580C" w:rsidRPr="0038580C" w:rsidRDefault="0038580C" w:rsidP="0038580C">
      <w:pPr>
        <w:pStyle w:val="a6"/>
        <w:numPr>
          <w:ilvl w:val="0"/>
          <w:numId w:val="3"/>
        </w:numPr>
        <w:tabs>
          <w:tab w:val="left" w:pos="851"/>
        </w:tabs>
        <w:suppressAutoHyphens w:val="0"/>
        <w:ind w:left="0" w:firstLine="567"/>
        <w:jc w:val="both"/>
        <w:rPr>
          <w:rFonts w:ascii="Times New Roman" w:hAnsi="Times New Roman" w:cs="Times New Roman"/>
          <w:lang w:val="uk-UA"/>
        </w:rPr>
      </w:pPr>
      <w:r w:rsidRPr="0038580C">
        <w:rPr>
          <w:rFonts w:ascii="Times New Roman" w:hAnsi="Times New Roman" w:cs="Times New Roman"/>
          <w:lang w:val="uk-UA" w:eastAsia="ru-RU"/>
        </w:rPr>
        <w:t>охорона об’єктів Замовника, що знаходиться за адресою</w:t>
      </w:r>
      <w:r w:rsidRPr="0038580C">
        <w:rPr>
          <w:rFonts w:ascii="Times New Roman" w:eastAsia="Times New Roman" w:hAnsi="Times New Roman" w:cs="Times New Roman"/>
          <w:lang w:val="uk-UA"/>
        </w:rPr>
        <w:t xml:space="preserve"> Україна, Харківська область, Харків, </w:t>
      </w:r>
      <w:r w:rsidRPr="0038580C">
        <w:rPr>
          <w:rFonts w:ascii="Times New Roman" w:hAnsi="Times New Roman" w:cs="Times New Roman"/>
          <w:lang w:val="uk-UA"/>
        </w:rPr>
        <w:t>вул. Астрономічна, 33.</w:t>
      </w:r>
    </w:p>
    <w:p w:rsidR="0038580C" w:rsidRPr="0038580C" w:rsidRDefault="0038580C" w:rsidP="0038580C">
      <w:pPr>
        <w:pStyle w:val="a6"/>
        <w:tabs>
          <w:tab w:val="left" w:pos="851"/>
        </w:tabs>
        <w:suppressAutoHyphens w:val="0"/>
        <w:ind w:left="567"/>
        <w:jc w:val="both"/>
        <w:rPr>
          <w:rFonts w:ascii="Times New Roman" w:hAnsi="Times New Roman" w:cs="Times New Roman"/>
          <w:lang w:val="uk-UA"/>
        </w:rPr>
      </w:pPr>
    </w:p>
    <w:p w:rsidR="0038580C" w:rsidRPr="0038580C" w:rsidRDefault="0038580C" w:rsidP="0038580C">
      <w:pPr>
        <w:spacing w:after="0"/>
        <w:jc w:val="both"/>
        <w:rPr>
          <w:rFonts w:ascii="Times New Roman" w:hAnsi="Times New Roman" w:cs="Times New Roman"/>
          <w:lang w:val="uk-UA"/>
        </w:rPr>
      </w:pPr>
      <w:r w:rsidRPr="0038580C">
        <w:rPr>
          <w:rFonts w:ascii="Times New Roman" w:hAnsi="Times New Roman" w:cs="Times New Roman"/>
          <w:u w:val="single"/>
          <w:lang w:val="uk-UA"/>
        </w:rPr>
        <w:t>Об’єкт охорони</w:t>
      </w:r>
      <w:r w:rsidRPr="0038580C">
        <w:rPr>
          <w:rFonts w:ascii="Times New Roman" w:hAnsi="Times New Roman" w:cs="Times New Roman"/>
          <w:lang w:val="uk-UA"/>
        </w:rPr>
        <w:t xml:space="preserve"> – будівлі Державного підприємства “Український науковий фармакопейний центр якості лікарських засобів” </w:t>
      </w:r>
      <w:r w:rsidRPr="0038580C">
        <w:rPr>
          <w:rFonts w:ascii="Times New Roman" w:eastAsia="Times New Roman CYR" w:hAnsi="Times New Roman" w:cs="Times New Roman"/>
          <w:lang w:val="uk-UA"/>
        </w:rPr>
        <w:t>за адресою</w:t>
      </w:r>
      <w:r w:rsidRPr="0038580C">
        <w:rPr>
          <w:rFonts w:ascii="Times New Roman" w:hAnsi="Times New Roman" w:cs="Times New Roman"/>
          <w:lang w:val="uk-UA"/>
        </w:rPr>
        <w:t>Україна, Харківська область, Харків, вул. Астрономічна, 33, з усіма її приміщеннями (</w:t>
      </w:r>
      <w:r w:rsidRPr="0038580C">
        <w:rPr>
          <w:rFonts w:ascii="Times New Roman" w:hAnsi="Times New Roman" w:cs="Times New Roman"/>
          <w:lang w:val="uk-UA" w:eastAsia="zh-CN"/>
        </w:rPr>
        <w:t>підземними та наземними, які належать на правах оренди за договорами: Договір №7 від 28.01.2021р.; Договір №5 від 14.12.2021р.; Договір №2 від 27.06.2022р.; Договір оренди № 0172 від 21.02.2022р.; Договір оренди № 0161 від 26.01.2022р.</w:t>
      </w:r>
      <w:r w:rsidRPr="0038580C">
        <w:rPr>
          <w:rFonts w:ascii="Times New Roman" w:hAnsi="Times New Roman" w:cs="Times New Roman"/>
          <w:lang w:val="uk-UA"/>
        </w:rPr>
        <w:t>):</w:t>
      </w:r>
    </w:p>
    <w:p w:rsidR="0038580C" w:rsidRPr="0038580C" w:rsidRDefault="0038580C" w:rsidP="0038580C">
      <w:pPr>
        <w:pStyle w:val="a8"/>
        <w:numPr>
          <w:ilvl w:val="0"/>
          <w:numId w:val="5"/>
        </w:numPr>
        <w:jc w:val="both"/>
        <w:rPr>
          <w:b/>
          <w:sz w:val="22"/>
          <w:szCs w:val="22"/>
          <w:lang w:val="uk-UA"/>
        </w:rPr>
      </w:pPr>
      <w:r w:rsidRPr="0038580C">
        <w:rPr>
          <w:sz w:val="22"/>
          <w:szCs w:val="22"/>
          <w:lang w:val="uk-UA"/>
        </w:rPr>
        <w:t xml:space="preserve">нежитлова будівля літера «А-4», Адміністративно-лабораторний корпус №1 (чотири поверхи та підвальне приміщення); </w:t>
      </w:r>
    </w:p>
    <w:p w:rsidR="0038580C" w:rsidRPr="0038580C" w:rsidRDefault="0038580C" w:rsidP="0038580C">
      <w:pPr>
        <w:pStyle w:val="a8"/>
        <w:numPr>
          <w:ilvl w:val="0"/>
          <w:numId w:val="5"/>
        </w:numPr>
        <w:jc w:val="both"/>
        <w:rPr>
          <w:b/>
          <w:sz w:val="22"/>
          <w:szCs w:val="22"/>
          <w:lang w:val="uk-UA"/>
        </w:rPr>
      </w:pPr>
      <w:r w:rsidRPr="0038580C">
        <w:rPr>
          <w:color w:val="000000"/>
          <w:sz w:val="22"/>
          <w:szCs w:val="22"/>
          <w:lang w:val="uk-UA"/>
        </w:rPr>
        <w:t>громадський будинок літера «Е-2», Віварій</w:t>
      </w:r>
      <w:r w:rsidRPr="0038580C">
        <w:rPr>
          <w:sz w:val="22"/>
          <w:szCs w:val="22"/>
          <w:lang w:val="uk-UA"/>
        </w:rPr>
        <w:t>(два поверхи);</w:t>
      </w:r>
    </w:p>
    <w:p w:rsidR="0038580C" w:rsidRPr="0038580C" w:rsidRDefault="0038580C" w:rsidP="0038580C">
      <w:pPr>
        <w:pStyle w:val="a8"/>
        <w:numPr>
          <w:ilvl w:val="0"/>
          <w:numId w:val="5"/>
        </w:numPr>
        <w:jc w:val="both"/>
        <w:rPr>
          <w:b/>
          <w:sz w:val="22"/>
          <w:szCs w:val="22"/>
          <w:lang w:val="uk-UA"/>
        </w:rPr>
      </w:pPr>
      <w:r w:rsidRPr="0038580C">
        <w:rPr>
          <w:sz w:val="22"/>
          <w:szCs w:val="22"/>
          <w:lang w:val="uk-UA"/>
        </w:rPr>
        <w:t xml:space="preserve"> гараж, </w:t>
      </w:r>
    </w:p>
    <w:p w:rsidR="0038580C" w:rsidRPr="0038580C" w:rsidRDefault="0038580C" w:rsidP="0038580C">
      <w:pPr>
        <w:spacing w:after="0"/>
        <w:jc w:val="both"/>
        <w:rPr>
          <w:rFonts w:ascii="Times New Roman" w:hAnsi="Times New Roman" w:cs="Times New Roman"/>
          <w:b/>
          <w:lang w:val="uk-UA"/>
        </w:rPr>
      </w:pPr>
      <w:r w:rsidRPr="0038580C">
        <w:rPr>
          <w:rFonts w:ascii="Times New Roman" w:hAnsi="Times New Roman" w:cs="Times New Roman"/>
          <w:lang w:val="uk-UA"/>
        </w:rPr>
        <w:t>розташованими в межах існуючої огорожі, а також територія в межах існуючої огорожі Об′єкта охорони та розміщені на ній транспортні засоби, що знаходяться у користуванні Замовника на законних підставах,та територія, що знаходиться між фасадною частиною будівлі Адміністративно-лабораторного корпусу №1  та проїжджої частини (далі – Об’єкт охорони).</w:t>
      </w:r>
    </w:p>
    <w:p w:rsidR="0038580C" w:rsidRPr="0038580C" w:rsidRDefault="0038580C" w:rsidP="0038580C">
      <w:pPr>
        <w:suppressAutoHyphens/>
        <w:spacing w:after="0"/>
        <w:jc w:val="both"/>
        <w:rPr>
          <w:rFonts w:ascii="Times New Roman" w:hAnsi="Times New Roman" w:cs="Times New Roman"/>
          <w:lang w:val="uk-UA" w:eastAsia="zh-CN"/>
        </w:rPr>
      </w:pPr>
      <w:r w:rsidRPr="0038580C">
        <w:rPr>
          <w:rFonts w:ascii="Times New Roman" w:hAnsi="Times New Roman" w:cs="Times New Roman"/>
          <w:u w:val="single"/>
          <w:lang w:val="uk-UA" w:eastAsia="zh-CN"/>
        </w:rPr>
        <w:t>Особиста безпека фізичних осіб</w:t>
      </w:r>
      <w:r w:rsidRPr="0038580C">
        <w:rPr>
          <w:rFonts w:ascii="Times New Roman" w:hAnsi="Times New Roman" w:cs="Times New Roman"/>
          <w:lang w:val="uk-UA" w:eastAsia="zh-CN"/>
        </w:rPr>
        <w:t xml:space="preserve"> - діяльність з організації та практичного здійснення заходів охорони, спрямованих на забезпечення особистої безпеки, життя та здоров'я фізичних осіб, які перебувають на території Замовника, шляхом запобігання або недопущення негативного безпосереднього впливу факторів (діяльності або бездіяльності) протиправного характеру.</w:t>
      </w:r>
    </w:p>
    <w:p w:rsidR="0038580C" w:rsidRPr="0038580C" w:rsidRDefault="0038580C" w:rsidP="0038580C">
      <w:pPr>
        <w:suppressAutoHyphens/>
        <w:spacing w:after="0"/>
        <w:jc w:val="both"/>
        <w:rPr>
          <w:rFonts w:ascii="Times New Roman" w:hAnsi="Times New Roman" w:cs="Times New Roman"/>
          <w:lang w:val="uk-UA" w:eastAsia="zh-CN"/>
        </w:rPr>
      </w:pPr>
      <w:r w:rsidRPr="0038580C">
        <w:rPr>
          <w:rFonts w:ascii="Times New Roman" w:hAnsi="Times New Roman" w:cs="Times New Roman"/>
          <w:u w:val="single"/>
          <w:lang w:val="uk-UA" w:eastAsia="zh-CN"/>
        </w:rPr>
        <w:t>Охоронно – тривожна сигналізація (тривожна кнопка)</w:t>
      </w:r>
      <w:r w:rsidRPr="0038580C">
        <w:rPr>
          <w:rFonts w:ascii="Times New Roman" w:hAnsi="Times New Roman" w:cs="Times New Roman"/>
          <w:lang w:val="uk-UA" w:eastAsia="zh-CN"/>
        </w:rPr>
        <w:t xml:space="preserve"> – технічні засоби охорони, що використовуються під час здійснення охоронної діяльності та розташовані у охоронника на цілодобовому посту охорони: системи, прилади та обладнання для виявлення та попередження про наявність небезпеки для життя людей та/або майна, що підключені до пульту центральної охорони (ПЦО) Об’єкту охорони.</w:t>
      </w:r>
    </w:p>
    <w:p w:rsidR="0038580C" w:rsidRPr="0038580C" w:rsidRDefault="0038580C" w:rsidP="0038580C">
      <w:pPr>
        <w:suppressAutoHyphens/>
        <w:spacing w:after="0"/>
        <w:ind w:firstLine="567"/>
        <w:jc w:val="both"/>
        <w:rPr>
          <w:rFonts w:ascii="Times New Roman" w:hAnsi="Times New Roman" w:cs="Times New Roman"/>
          <w:lang w:val="uk-UA" w:eastAsia="zh-CN"/>
        </w:rPr>
      </w:pPr>
      <w:r w:rsidRPr="0038580C">
        <w:rPr>
          <w:rFonts w:ascii="Times New Roman" w:hAnsi="Times New Roman" w:cs="Times New Roman"/>
          <w:u w:val="single"/>
          <w:lang w:val="uk-UA" w:eastAsia="zh-CN"/>
        </w:rPr>
        <w:t>Пульт центральної охорони (ПЦО)</w:t>
      </w:r>
      <w:r w:rsidRPr="0038580C">
        <w:rPr>
          <w:rFonts w:ascii="Times New Roman" w:hAnsi="Times New Roman" w:cs="Times New Roman"/>
          <w:lang w:val="uk-UA" w:eastAsia="zh-CN"/>
        </w:rPr>
        <w:t xml:space="preserve"> – центр з працюючим персоналом, який спостерігає за станом системи охоронно – тривожної сигналізації (тривожна  кнопка).</w:t>
      </w:r>
    </w:p>
    <w:p w:rsidR="0038580C" w:rsidRPr="0038580C" w:rsidRDefault="0038580C" w:rsidP="0038580C">
      <w:pPr>
        <w:suppressAutoHyphens/>
        <w:spacing w:after="0"/>
        <w:ind w:firstLine="567"/>
        <w:jc w:val="both"/>
        <w:rPr>
          <w:rFonts w:ascii="Times New Roman" w:hAnsi="Times New Roman" w:cs="Times New Roman"/>
          <w:lang w:val="uk-UA" w:eastAsia="zh-CN"/>
        </w:rPr>
      </w:pPr>
      <w:r w:rsidRPr="0038580C">
        <w:rPr>
          <w:rFonts w:ascii="Times New Roman" w:hAnsi="Times New Roman" w:cs="Times New Roman"/>
          <w:u w:val="single"/>
          <w:lang w:val="uk-UA" w:eastAsia="zh-CN"/>
        </w:rPr>
        <w:t>Персонал охорони</w:t>
      </w:r>
      <w:r w:rsidRPr="0038580C">
        <w:rPr>
          <w:rFonts w:ascii="Times New Roman" w:hAnsi="Times New Roman" w:cs="Times New Roman"/>
          <w:lang w:val="uk-UA" w:eastAsia="zh-CN"/>
        </w:rPr>
        <w:t xml:space="preserve"> – працівники, які безпосередньо виконують функції з охорони майна або фізичних осіб відповідно до свого кваліфікаційного рівня.</w:t>
      </w:r>
    </w:p>
    <w:p w:rsidR="0038580C" w:rsidRPr="0038580C" w:rsidRDefault="0038580C" w:rsidP="0038580C">
      <w:pPr>
        <w:suppressAutoHyphens/>
        <w:spacing w:after="0"/>
        <w:ind w:firstLine="567"/>
        <w:jc w:val="both"/>
        <w:rPr>
          <w:rFonts w:ascii="Times New Roman" w:hAnsi="Times New Roman" w:cs="Times New Roman"/>
          <w:lang w:val="uk-UA" w:eastAsia="zh-CN"/>
        </w:rPr>
      </w:pPr>
      <w:r w:rsidRPr="0038580C">
        <w:rPr>
          <w:rFonts w:ascii="Times New Roman" w:hAnsi="Times New Roman" w:cs="Times New Roman"/>
          <w:u w:val="single"/>
          <w:lang w:val="uk-UA" w:eastAsia="zh-CN"/>
        </w:rPr>
        <w:t>Цілодобовий пост</w:t>
      </w:r>
      <w:r w:rsidRPr="0038580C">
        <w:rPr>
          <w:rFonts w:ascii="Times New Roman" w:hAnsi="Times New Roman" w:cs="Times New Roman"/>
          <w:lang w:val="uk-UA" w:eastAsia="zh-CN"/>
        </w:rPr>
        <w:t xml:space="preserve"> – цілодобова охорона персоналом охорони (не менше однієї особи) Об’єкту охорони.</w:t>
      </w:r>
    </w:p>
    <w:p w:rsidR="0038580C" w:rsidRPr="0038580C" w:rsidRDefault="0038580C" w:rsidP="0038580C">
      <w:pPr>
        <w:suppressAutoHyphens/>
        <w:spacing w:after="0"/>
        <w:ind w:firstLine="567"/>
        <w:jc w:val="both"/>
        <w:rPr>
          <w:rFonts w:ascii="Times New Roman" w:hAnsi="Times New Roman" w:cs="Times New Roman"/>
          <w:lang w:val="uk-UA" w:eastAsia="zh-CN"/>
        </w:rPr>
      </w:pPr>
      <w:r w:rsidRPr="0038580C">
        <w:rPr>
          <w:rFonts w:ascii="Times New Roman" w:hAnsi="Times New Roman" w:cs="Times New Roman"/>
          <w:u w:val="single"/>
          <w:lang w:val="uk-UA" w:eastAsia="zh-CN"/>
        </w:rPr>
        <w:t>Група швидкого реагування</w:t>
      </w:r>
      <w:r w:rsidRPr="0038580C">
        <w:rPr>
          <w:rFonts w:ascii="Times New Roman" w:hAnsi="Times New Roman" w:cs="Times New Roman"/>
          <w:lang w:val="uk-UA" w:eastAsia="zh-CN"/>
        </w:rPr>
        <w:t xml:space="preserve"> – персонал охорони (не менше трьох осіб), забезпечений транспортним засобом, що знаходиться у власності та/або оренді Виконавця, призначений для цілодобового патрулювання території Замовника з метою забезпечення негайного реагування на протиправні дії щодо Об’єкту охорони.</w:t>
      </w:r>
    </w:p>
    <w:p w:rsidR="0038580C" w:rsidRPr="0038580C" w:rsidRDefault="0038580C" w:rsidP="0038580C">
      <w:pPr>
        <w:pStyle w:val="a6"/>
        <w:ind w:firstLine="567"/>
        <w:jc w:val="both"/>
        <w:rPr>
          <w:rFonts w:ascii="Times New Roman" w:hAnsi="Times New Roman" w:cs="Times New Roman"/>
          <w:b/>
          <w:sz w:val="24"/>
          <w:szCs w:val="24"/>
          <w:lang w:val="uk-UA" w:eastAsia="ru-RU"/>
        </w:rPr>
      </w:pPr>
    </w:p>
    <w:p w:rsidR="0038580C" w:rsidRPr="0038580C" w:rsidRDefault="0038580C" w:rsidP="0038580C">
      <w:pPr>
        <w:pStyle w:val="a6"/>
        <w:ind w:firstLine="567"/>
        <w:jc w:val="both"/>
        <w:rPr>
          <w:rFonts w:ascii="Times New Roman" w:hAnsi="Times New Roman" w:cs="Times New Roman"/>
          <w:lang w:val="uk-UA" w:eastAsia="ru-RU"/>
        </w:rPr>
      </w:pPr>
      <w:r w:rsidRPr="0038580C">
        <w:rPr>
          <w:rFonts w:ascii="Times New Roman" w:hAnsi="Times New Roman" w:cs="Times New Roman"/>
          <w:lang w:val="uk-UA" w:eastAsia="ru-RU"/>
        </w:rPr>
        <w:t xml:space="preserve">Послуга повинна надаватись відповідно до вимог Закону України «Про охоронну діяльність» від 22.03.2012 № 4616-VІ (із змінами), у відповідності до постанови Кабінету </w:t>
      </w:r>
      <w:r w:rsidRPr="0038580C">
        <w:rPr>
          <w:rFonts w:ascii="Times New Roman" w:hAnsi="Times New Roman" w:cs="Times New Roman"/>
          <w:lang w:val="uk-UA" w:eastAsia="ru-RU"/>
        </w:rPr>
        <w:lastRenderedPageBreak/>
        <w:t>Міністрів України «Про затвердження Ліцензійних умов провадження охоронної діяльності» від 18.11.2015  № 960.</w:t>
      </w:r>
    </w:p>
    <w:p w:rsidR="0038580C" w:rsidRPr="0038580C" w:rsidRDefault="0038580C" w:rsidP="0038580C">
      <w:pPr>
        <w:pStyle w:val="a6"/>
        <w:ind w:firstLine="567"/>
        <w:jc w:val="both"/>
        <w:rPr>
          <w:rFonts w:ascii="Times New Roman" w:hAnsi="Times New Roman" w:cs="Times New Roman"/>
          <w:lang w:val="uk-UA"/>
        </w:rPr>
      </w:pPr>
      <w:r w:rsidRPr="0038580C">
        <w:rPr>
          <w:rFonts w:ascii="Times New Roman" w:hAnsi="Times New Roman" w:cs="Times New Roman"/>
          <w:lang w:val="uk-UA"/>
        </w:rPr>
        <w:t>Кількість постів, їх дислокація, а також режим роботи персоналу охорони може змінюватись в залежності від загальної концепції охорони об’єкту та за вимогою Замовника, відповідно до вимог договору.</w:t>
      </w:r>
    </w:p>
    <w:p w:rsidR="0038580C" w:rsidRPr="0038580C" w:rsidRDefault="0038580C" w:rsidP="0038580C">
      <w:pPr>
        <w:pStyle w:val="a6"/>
        <w:numPr>
          <w:ilvl w:val="0"/>
          <w:numId w:val="3"/>
        </w:numPr>
        <w:tabs>
          <w:tab w:val="left" w:pos="993"/>
        </w:tabs>
        <w:suppressAutoHyphens w:val="0"/>
        <w:ind w:left="0" w:firstLine="567"/>
        <w:jc w:val="both"/>
        <w:rPr>
          <w:rFonts w:ascii="Times New Roman" w:hAnsi="Times New Roman" w:cs="Times New Roman"/>
          <w:u w:val="single"/>
          <w:lang w:val="uk-UA" w:eastAsia="ru-RU"/>
        </w:rPr>
      </w:pPr>
      <w:r w:rsidRPr="0038580C">
        <w:rPr>
          <w:rFonts w:ascii="Times New Roman" w:hAnsi="Times New Roman" w:cs="Times New Roman"/>
          <w:lang w:val="uk-UA" w:eastAsia="ru-RU"/>
        </w:rPr>
        <w:t xml:space="preserve">здійснення технічного </w:t>
      </w:r>
      <w:r w:rsidRPr="0038580C">
        <w:rPr>
          <w:rFonts w:ascii="Times New Roman" w:hAnsi="Times New Roman" w:cs="Times New Roman"/>
          <w:lang w:val="uk-UA"/>
        </w:rPr>
        <w:t>обслуговування обладнання системи охоронної сигналізації</w:t>
      </w:r>
      <w:r w:rsidRPr="0038580C">
        <w:rPr>
          <w:rFonts w:ascii="Times New Roman" w:hAnsi="Times New Roman" w:cs="Times New Roman"/>
          <w:u w:val="single"/>
          <w:lang w:val="uk-UA" w:eastAsia="ru-RU"/>
        </w:rPr>
        <w:t xml:space="preserve">; </w:t>
      </w:r>
    </w:p>
    <w:p w:rsidR="0038580C" w:rsidRPr="0038580C" w:rsidRDefault="0038580C" w:rsidP="0038580C">
      <w:pPr>
        <w:pStyle w:val="a6"/>
        <w:numPr>
          <w:ilvl w:val="0"/>
          <w:numId w:val="4"/>
        </w:numPr>
        <w:tabs>
          <w:tab w:val="left" w:pos="993"/>
        </w:tabs>
        <w:suppressAutoHyphens w:val="0"/>
        <w:ind w:left="0" w:firstLine="567"/>
        <w:jc w:val="both"/>
        <w:rPr>
          <w:rFonts w:ascii="Times New Roman" w:hAnsi="Times New Roman" w:cs="Times New Roman"/>
          <w:lang w:val="uk-UA" w:eastAsia="ru-RU"/>
        </w:rPr>
      </w:pPr>
      <w:r w:rsidRPr="0038580C">
        <w:rPr>
          <w:rFonts w:ascii="Times New Roman" w:hAnsi="Times New Roman" w:cs="Times New Roman"/>
          <w:lang w:val="uk-UA" w:eastAsia="ru-RU"/>
        </w:rPr>
        <w:t xml:space="preserve">цілодобове спостереження за допомогою пульту центральної охорони спостереження за станом системи охоронної сигналізації (тривожної кнопки), що встановлена на Об’єкті, з реагуванням на сигнал «ТРИВОГА» групами посиленого персоналу охорони. </w:t>
      </w:r>
    </w:p>
    <w:p w:rsidR="0038580C" w:rsidRPr="0038580C" w:rsidRDefault="0038580C" w:rsidP="0038580C">
      <w:pPr>
        <w:suppressAutoHyphens/>
        <w:spacing w:after="0"/>
        <w:jc w:val="both"/>
        <w:rPr>
          <w:rFonts w:ascii="Times New Roman" w:hAnsi="Times New Roman" w:cs="Times New Roman"/>
          <w:b/>
          <w:lang w:val="uk-UA"/>
        </w:rPr>
      </w:pPr>
    </w:p>
    <w:sectPr w:rsidR="0038580C" w:rsidRPr="0038580C" w:rsidSect="0070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hybridMultilevel"/>
    <w:tmpl w:val="6C402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59459F"/>
    <w:multiLevelType w:val="hybridMultilevel"/>
    <w:tmpl w:val="D80E4F2A"/>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nsid w:val="3236080D"/>
    <w:multiLevelType w:val="hybridMultilevel"/>
    <w:tmpl w:val="F6468BB2"/>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4ADC134F"/>
    <w:multiLevelType w:val="hybridMultilevel"/>
    <w:tmpl w:val="28C470C6"/>
    <w:lvl w:ilvl="0" w:tplc="69FC5444">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BB319E9"/>
    <w:multiLevelType w:val="multilevel"/>
    <w:tmpl w:val="71A07B78"/>
    <w:lvl w:ilvl="0">
      <w:start w:val="1"/>
      <w:numFmt w:val="decimal"/>
      <w:lvlText w:val="%1."/>
      <w:lvlJc w:val="left"/>
      <w:pPr>
        <w:ind w:left="360" w:hanging="360"/>
      </w:pPr>
      <w:rPr>
        <w:rFonts w:eastAsia="Times New Roman" w:cs="Times New Roman" w:hint="default"/>
        <w:b w:val="0"/>
      </w:rPr>
    </w:lvl>
    <w:lvl w:ilvl="1">
      <w:start w:val="1"/>
      <w:numFmt w:val="decimal"/>
      <w:lvlText w:val="%1.%2."/>
      <w:lvlJc w:val="left"/>
      <w:pPr>
        <w:ind w:left="360" w:hanging="360"/>
      </w:pPr>
      <w:rPr>
        <w:rFonts w:eastAsia="Times New Roman" w:cs="Times New Roman" w:hint="default"/>
        <w:b w:val="0"/>
      </w:rPr>
    </w:lvl>
    <w:lvl w:ilvl="2">
      <w:start w:val="1"/>
      <w:numFmt w:val="decimal"/>
      <w:lvlText w:val="%1.%2.%3."/>
      <w:lvlJc w:val="left"/>
      <w:pPr>
        <w:ind w:left="720" w:hanging="720"/>
      </w:pPr>
      <w:rPr>
        <w:rFonts w:eastAsia="Times New Roman" w:cs="Times New Roman" w:hint="default"/>
        <w:b w:val="0"/>
      </w:rPr>
    </w:lvl>
    <w:lvl w:ilvl="3">
      <w:start w:val="1"/>
      <w:numFmt w:val="decimal"/>
      <w:lvlText w:val="%1.%2.%3.%4."/>
      <w:lvlJc w:val="left"/>
      <w:pPr>
        <w:ind w:left="720" w:hanging="72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080" w:hanging="1080"/>
      </w:pPr>
      <w:rPr>
        <w:rFonts w:eastAsia="Times New Roman" w:cs="Times New Roman" w:hint="default"/>
        <w:b w:val="0"/>
      </w:rPr>
    </w:lvl>
    <w:lvl w:ilvl="6">
      <w:start w:val="1"/>
      <w:numFmt w:val="decimal"/>
      <w:lvlText w:val="%1.%2.%3.%4.%5.%6.%7."/>
      <w:lvlJc w:val="left"/>
      <w:pPr>
        <w:ind w:left="1440" w:hanging="1440"/>
      </w:pPr>
      <w:rPr>
        <w:rFonts w:eastAsia="Times New Roman" w:cs="Times New Roman" w:hint="default"/>
        <w:b w:val="0"/>
      </w:rPr>
    </w:lvl>
    <w:lvl w:ilvl="7">
      <w:start w:val="1"/>
      <w:numFmt w:val="decimal"/>
      <w:lvlText w:val="%1.%2.%3.%4.%5.%6.%7.%8."/>
      <w:lvlJc w:val="left"/>
      <w:pPr>
        <w:ind w:left="1440" w:hanging="1440"/>
      </w:pPr>
      <w:rPr>
        <w:rFonts w:eastAsia="Times New Roman" w:cs="Times New Roman" w:hint="default"/>
        <w:b w:val="0"/>
      </w:rPr>
    </w:lvl>
    <w:lvl w:ilvl="8">
      <w:start w:val="1"/>
      <w:numFmt w:val="decimal"/>
      <w:lvlText w:val="%1.%2.%3.%4.%5.%6.%7.%8.%9."/>
      <w:lvlJc w:val="left"/>
      <w:pPr>
        <w:ind w:left="1800" w:hanging="1800"/>
      </w:pPr>
      <w:rPr>
        <w:rFonts w:eastAsia="Times New Roman" w:cs="Times New Roman" w:hint="default"/>
        <w:b w:val="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876"/>
    <w:rsid w:val="00013905"/>
    <w:rsid w:val="000C06FB"/>
    <w:rsid w:val="002516E1"/>
    <w:rsid w:val="002D046F"/>
    <w:rsid w:val="003103DB"/>
    <w:rsid w:val="0038580C"/>
    <w:rsid w:val="004C3B2C"/>
    <w:rsid w:val="006C48D5"/>
    <w:rsid w:val="006F1E44"/>
    <w:rsid w:val="00704330"/>
    <w:rsid w:val="00747E62"/>
    <w:rsid w:val="00761238"/>
    <w:rsid w:val="00784B76"/>
    <w:rsid w:val="00895163"/>
    <w:rsid w:val="00B17852"/>
    <w:rsid w:val="00B3721D"/>
    <w:rsid w:val="00B76AD8"/>
    <w:rsid w:val="00EB64E4"/>
    <w:rsid w:val="00ED18F1"/>
    <w:rsid w:val="00ED454F"/>
    <w:rsid w:val="00F20856"/>
    <w:rsid w:val="00F76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C48D5"/>
    <w:pPr>
      <w:keepNext/>
      <w:widowControl w:val="0"/>
      <w:suppressAutoHyphens/>
      <w:autoSpaceDE w:val="0"/>
      <w:spacing w:before="240" w:after="60" w:line="240" w:lineRule="auto"/>
      <w:jc w:val="center"/>
      <w:outlineLvl w:val="0"/>
    </w:pPr>
    <w:rPr>
      <w:rFonts w:ascii="Cambria" w:eastAsia="Times New Roman" w:hAnsi="Cambria" w:cs="Times New Roman"/>
      <w:b/>
      <w:bCs/>
      <w:kern w:val="32"/>
      <w:sz w:val="32"/>
      <w:szCs w:val="32"/>
      <w:lang w:val="uk-UA"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76876"/>
    <w:rPr>
      <w:rFonts w:cs="Times New Roman"/>
      <w:color w:val="0000FF"/>
      <w:u w:val="single"/>
    </w:rPr>
  </w:style>
  <w:style w:type="character" w:customStyle="1" w:styleId="10">
    <w:name w:val="Заголовок 1 Знак"/>
    <w:basedOn w:val="a0"/>
    <w:link w:val="1"/>
    <w:uiPriority w:val="9"/>
    <w:rsid w:val="006C48D5"/>
    <w:rPr>
      <w:rFonts w:ascii="Cambria" w:eastAsia="Times New Roman" w:hAnsi="Cambria" w:cs="Times New Roman"/>
      <w:b/>
      <w:bCs/>
      <w:kern w:val="32"/>
      <w:sz w:val="32"/>
      <w:szCs w:val="32"/>
      <w:lang w:val="uk-UA" w:eastAsia="en-US" w:bidi="en-US"/>
    </w:rPr>
  </w:style>
  <w:style w:type="paragraph" w:styleId="a4">
    <w:name w:val="Balloon Text"/>
    <w:basedOn w:val="a"/>
    <w:link w:val="a5"/>
    <w:uiPriority w:val="99"/>
    <w:semiHidden/>
    <w:unhideWhenUsed/>
    <w:rsid w:val="003103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03DB"/>
    <w:rPr>
      <w:rFonts w:ascii="Tahoma" w:hAnsi="Tahoma" w:cs="Tahoma"/>
      <w:sz w:val="16"/>
      <w:szCs w:val="16"/>
    </w:rPr>
  </w:style>
  <w:style w:type="paragraph" w:customStyle="1" w:styleId="11">
    <w:name w:val="Обычный (веб)1"/>
    <w:basedOn w:val="a"/>
    <w:rsid w:val="00013905"/>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ascii="Times New Roman" w:eastAsia="Calibri" w:hAnsi="Times New Roman" w:cs="Times New Roman"/>
      <w:sz w:val="24"/>
      <w:szCs w:val="24"/>
      <w:lang w:eastAsia="zh-CN"/>
    </w:rPr>
  </w:style>
  <w:style w:type="paragraph" w:styleId="a6">
    <w:name w:val="No Spacing"/>
    <w:link w:val="a7"/>
    <w:uiPriority w:val="1"/>
    <w:qFormat/>
    <w:rsid w:val="0038580C"/>
    <w:pPr>
      <w:suppressAutoHyphens/>
      <w:spacing w:after="0" w:line="240" w:lineRule="auto"/>
    </w:pPr>
    <w:rPr>
      <w:rFonts w:ascii="Calibri" w:eastAsia="Calibri" w:hAnsi="Calibri" w:cs="Calibri"/>
      <w:lang w:eastAsia="en-US"/>
    </w:rPr>
  </w:style>
  <w:style w:type="character" w:customStyle="1" w:styleId="a7">
    <w:name w:val="Без интервала Знак"/>
    <w:link w:val="a6"/>
    <w:uiPriority w:val="1"/>
    <w:rsid w:val="0038580C"/>
    <w:rPr>
      <w:rFonts w:ascii="Calibri" w:eastAsia="Calibri" w:hAnsi="Calibri" w:cs="Calibri"/>
      <w:lang w:eastAsia="en-US"/>
    </w:rPr>
  </w:style>
  <w:style w:type="paragraph" w:styleId="a8">
    <w:name w:val="List Paragraph"/>
    <w:basedOn w:val="a"/>
    <w:uiPriority w:val="34"/>
    <w:qFormat/>
    <w:rsid w:val="0038580C"/>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C48D5"/>
    <w:pPr>
      <w:keepNext/>
      <w:widowControl w:val="0"/>
      <w:suppressAutoHyphens/>
      <w:autoSpaceDE w:val="0"/>
      <w:spacing w:before="240" w:after="60" w:line="240" w:lineRule="auto"/>
      <w:jc w:val="center"/>
      <w:outlineLvl w:val="0"/>
    </w:pPr>
    <w:rPr>
      <w:rFonts w:ascii="Cambria" w:eastAsia="Times New Roman" w:hAnsi="Cambria" w:cs="Times New Roman"/>
      <w:b/>
      <w:bCs/>
      <w:kern w:val="32"/>
      <w:sz w:val="32"/>
      <w:szCs w:val="32"/>
      <w:lang w:val="uk-UA"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76876"/>
    <w:rPr>
      <w:rFonts w:cs="Times New Roman"/>
      <w:color w:val="0000FF"/>
      <w:u w:val="single"/>
    </w:rPr>
  </w:style>
  <w:style w:type="character" w:customStyle="1" w:styleId="10">
    <w:name w:val="Заголовок 1 Знак"/>
    <w:basedOn w:val="a0"/>
    <w:link w:val="1"/>
    <w:uiPriority w:val="9"/>
    <w:rsid w:val="006C48D5"/>
    <w:rPr>
      <w:rFonts w:ascii="Cambria" w:eastAsia="Times New Roman" w:hAnsi="Cambria" w:cs="Times New Roman"/>
      <w:b/>
      <w:bCs/>
      <w:kern w:val="32"/>
      <w:sz w:val="32"/>
      <w:szCs w:val="32"/>
      <w:lang w:val="uk-UA" w:eastAsia="en-US" w:bidi="en-US"/>
    </w:rPr>
  </w:style>
  <w:style w:type="paragraph" w:styleId="a4">
    <w:name w:val="Balloon Text"/>
    <w:basedOn w:val="a"/>
    <w:link w:val="a5"/>
    <w:uiPriority w:val="99"/>
    <w:semiHidden/>
    <w:unhideWhenUsed/>
    <w:rsid w:val="003103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03DB"/>
    <w:rPr>
      <w:rFonts w:ascii="Tahoma" w:hAnsi="Tahoma" w:cs="Tahoma"/>
      <w:sz w:val="16"/>
      <w:szCs w:val="16"/>
    </w:rPr>
  </w:style>
  <w:style w:type="paragraph" w:customStyle="1" w:styleId="11">
    <w:name w:val="Обычный (веб)1"/>
    <w:basedOn w:val="a"/>
    <w:rsid w:val="00013905"/>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ascii="Times New Roman" w:eastAsia="Calibri" w:hAnsi="Times New Roman" w:cs="Times New Roman"/>
      <w:sz w:val="24"/>
      <w:szCs w:val="24"/>
      <w:lang w:eastAsia="zh-CN"/>
    </w:rPr>
  </w:style>
  <w:style w:type="paragraph" w:styleId="a6">
    <w:name w:val="No Spacing"/>
    <w:link w:val="a7"/>
    <w:uiPriority w:val="1"/>
    <w:qFormat/>
    <w:rsid w:val="0038580C"/>
    <w:pPr>
      <w:suppressAutoHyphens/>
      <w:spacing w:after="0" w:line="240" w:lineRule="auto"/>
    </w:pPr>
    <w:rPr>
      <w:rFonts w:ascii="Calibri" w:eastAsia="Calibri" w:hAnsi="Calibri" w:cs="Calibri"/>
      <w:lang w:eastAsia="en-US"/>
    </w:rPr>
  </w:style>
  <w:style w:type="character" w:customStyle="1" w:styleId="a7">
    <w:name w:val="Без интервала Знак"/>
    <w:link w:val="a6"/>
    <w:uiPriority w:val="1"/>
    <w:rsid w:val="0038580C"/>
    <w:rPr>
      <w:rFonts w:ascii="Calibri" w:eastAsia="Calibri" w:hAnsi="Calibri" w:cs="Calibri"/>
      <w:lang w:eastAsia="en-US"/>
    </w:rPr>
  </w:style>
  <w:style w:type="paragraph" w:styleId="a8">
    <w:name w:val="List Paragraph"/>
    <w:basedOn w:val="a"/>
    <w:uiPriority w:val="34"/>
    <w:qFormat/>
    <w:rsid w:val="0038580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1075</Words>
  <Characters>6133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2024-06-19T06:37:00Z</cp:lastPrinted>
  <dcterms:created xsi:type="dcterms:W3CDTF">2026-02-07T17:09:00Z</dcterms:created>
  <dcterms:modified xsi:type="dcterms:W3CDTF">2026-02-07T17:17:00Z</dcterms:modified>
</cp:coreProperties>
</file>