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5A27" w14:textId="3002C231" w:rsidR="00A21160" w:rsidRPr="006C7706" w:rsidRDefault="005251C4">
      <w:pPr>
        <w:spacing w:before="280" w:after="0" w:line="240" w:lineRule="auto"/>
        <w:jc w:val="right"/>
        <w:rPr>
          <w:rFonts w:ascii="Times New Roman" w:eastAsia="Times New Roman" w:hAnsi="Times New Roman" w:cs="Times New Roman"/>
          <w:b/>
          <w:bCs/>
        </w:rPr>
      </w:pPr>
      <w:r>
        <w:rPr>
          <w:rFonts w:ascii="Times New Roman" w:eastAsia="Times New Roman" w:hAnsi="Times New Roman" w:cs="Times New Roman"/>
          <w:b/>
          <w:bCs/>
          <w:lang w:val="ru-RU"/>
        </w:rPr>
        <w:t>22</w:t>
      </w:r>
      <w:r w:rsidR="005821AE" w:rsidRPr="00817F58">
        <w:rPr>
          <w:rFonts w:ascii="Times New Roman" w:eastAsia="Times New Roman" w:hAnsi="Times New Roman" w:cs="Times New Roman"/>
          <w:b/>
          <w:bCs/>
          <w:lang w:val="ru-RU"/>
        </w:rPr>
        <w:t>.07</w:t>
      </w:r>
      <w:r w:rsidR="00BC2E0C" w:rsidRPr="006C7706">
        <w:rPr>
          <w:rFonts w:ascii="Times New Roman" w:eastAsia="Times New Roman" w:hAnsi="Times New Roman" w:cs="Times New Roman"/>
          <w:b/>
          <w:bCs/>
        </w:rPr>
        <w:t>.2026 р.</w:t>
      </w:r>
    </w:p>
    <w:p w14:paraId="27FA5CBE" w14:textId="77777777" w:rsidR="00A21160" w:rsidRPr="006C7706" w:rsidRDefault="00817F58">
      <w:pPr>
        <w:spacing w:before="280" w:after="0" w:line="240" w:lineRule="auto"/>
        <w:jc w:val="center"/>
        <w:rPr>
          <w:rFonts w:ascii="Times New Roman" w:eastAsia="Times New Roman" w:hAnsi="Times New Roman" w:cs="Times New Roman"/>
          <w:b/>
          <w:bCs/>
        </w:rPr>
      </w:pPr>
      <w:r w:rsidRPr="006C7706">
        <w:rPr>
          <w:rFonts w:ascii="Times New Roman" w:eastAsia="Times New Roman" w:hAnsi="Times New Roman" w:cs="Times New Roman"/>
          <w:b/>
          <w:bCs/>
        </w:rPr>
        <w:t xml:space="preserve">ОБҐРУНТУВАННЯ </w:t>
      </w:r>
    </w:p>
    <w:p w14:paraId="4AC49EF1" w14:textId="77777777" w:rsidR="00A21160" w:rsidRPr="006C7706" w:rsidRDefault="00817F58">
      <w:pPr>
        <w:spacing w:after="0" w:line="240" w:lineRule="auto"/>
        <w:jc w:val="center"/>
        <w:rPr>
          <w:rFonts w:ascii="Times New Roman" w:eastAsia="Times New Roman" w:hAnsi="Times New Roman" w:cs="Times New Roman"/>
          <w:b/>
          <w:bCs/>
          <w:u w:val="single"/>
        </w:rPr>
      </w:pPr>
      <w:proofErr w:type="spellStart"/>
      <w:r w:rsidRPr="006C7706">
        <w:rPr>
          <w:rFonts w:ascii="Times New Roman" w:eastAsia="Times New Roman" w:hAnsi="Times New Roman" w:cs="Times New Roman"/>
        </w:rPr>
        <w:t>технічних</w:t>
      </w:r>
      <w:proofErr w:type="spellEnd"/>
      <w:r w:rsidRPr="006C7706">
        <w:rPr>
          <w:rFonts w:ascii="Times New Roman" w:eastAsia="Times New Roman" w:hAnsi="Times New Roman" w:cs="Times New Roman"/>
        </w:rPr>
        <w:t xml:space="preserve"> та </w:t>
      </w:r>
      <w:proofErr w:type="spellStart"/>
      <w:r w:rsidRPr="006C7706">
        <w:rPr>
          <w:rFonts w:ascii="Times New Roman" w:eastAsia="Times New Roman" w:hAnsi="Times New Roman" w:cs="Times New Roman"/>
        </w:rPr>
        <w:t>якісних</w:t>
      </w:r>
      <w:proofErr w:type="spellEnd"/>
      <w:r w:rsidRPr="006C7706">
        <w:rPr>
          <w:rFonts w:ascii="Times New Roman" w:eastAsia="Times New Roman" w:hAnsi="Times New Roman" w:cs="Times New Roman"/>
        </w:rPr>
        <w:t xml:space="preserve"> характеристик </w:t>
      </w:r>
      <w:proofErr w:type="spellStart"/>
      <w:r w:rsidRPr="006C7706">
        <w:rPr>
          <w:rFonts w:ascii="Times New Roman" w:eastAsia="Times New Roman" w:hAnsi="Times New Roman" w:cs="Times New Roman"/>
        </w:rPr>
        <w:t>закупівлі</w:t>
      </w:r>
      <w:proofErr w:type="spellEnd"/>
      <w:r w:rsidRPr="006C7706">
        <w:rPr>
          <w:rFonts w:ascii="Times New Roman" w:eastAsia="Times New Roman" w:hAnsi="Times New Roman" w:cs="Times New Roman"/>
          <w:b/>
          <w:bCs/>
        </w:rPr>
        <w:t xml:space="preserve">, </w:t>
      </w:r>
      <w:proofErr w:type="spellStart"/>
      <w:r w:rsidRPr="006C7706">
        <w:rPr>
          <w:rFonts w:ascii="Times New Roman" w:eastAsia="Times New Roman" w:hAnsi="Times New Roman" w:cs="Times New Roman"/>
        </w:rPr>
        <w:t>розміру</w:t>
      </w:r>
      <w:proofErr w:type="spellEnd"/>
      <w:r w:rsidRPr="006C7706">
        <w:rPr>
          <w:rFonts w:ascii="Times New Roman" w:eastAsia="Times New Roman" w:hAnsi="Times New Roman" w:cs="Times New Roman"/>
        </w:rPr>
        <w:t xml:space="preserve"> бюджетного </w:t>
      </w:r>
      <w:proofErr w:type="spellStart"/>
      <w:r w:rsidRPr="006C7706">
        <w:rPr>
          <w:rFonts w:ascii="Times New Roman" w:eastAsia="Times New Roman" w:hAnsi="Times New Roman" w:cs="Times New Roman"/>
        </w:rPr>
        <w:t>призначення</w:t>
      </w:r>
      <w:proofErr w:type="spellEnd"/>
      <w:r w:rsidRPr="006C7706">
        <w:rPr>
          <w:rFonts w:ascii="Times New Roman" w:eastAsia="Times New Roman" w:hAnsi="Times New Roman" w:cs="Times New Roman"/>
        </w:rPr>
        <w:t xml:space="preserve">, </w:t>
      </w:r>
      <w:proofErr w:type="spellStart"/>
      <w:r w:rsidRPr="006C7706">
        <w:rPr>
          <w:rFonts w:ascii="Times New Roman" w:eastAsia="Times New Roman" w:hAnsi="Times New Roman" w:cs="Times New Roman"/>
        </w:rPr>
        <w:t>очікуваної</w:t>
      </w:r>
      <w:proofErr w:type="spellEnd"/>
      <w:r w:rsidRPr="006C7706">
        <w:rPr>
          <w:rFonts w:ascii="Times New Roman" w:eastAsia="Times New Roman" w:hAnsi="Times New Roman" w:cs="Times New Roman"/>
        </w:rPr>
        <w:t xml:space="preserve"> </w:t>
      </w:r>
      <w:proofErr w:type="spellStart"/>
      <w:r w:rsidRPr="006C7706">
        <w:rPr>
          <w:rFonts w:ascii="Times New Roman" w:eastAsia="Times New Roman" w:hAnsi="Times New Roman" w:cs="Times New Roman"/>
        </w:rPr>
        <w:t>вартості</w:t>
      </w:r>
      <w:proofErr w:type="spellEnd"/>
      <w:r w:rsidRPr="006C7706">
        <w:rPr>
          <w:rFonts w:ascii="Times New Roman" w:eastAsia="Times New Roman" w:hAnsi="Times New Roman" w:cs="Times New Roman"/>
        </w:rPr>
        <w:t xml:space="preserve"> предмета </w:t>
      </w:r>
      <w:proofErr w:type="spellStart"/>
      <w:r w:rsidRPr="006C7706">
        <w:rPr>
          <w:rFonts w:ascii="Times New Roman" w:eastAsia="Times New Roman" w:hAnsi="Times New Roman" w:cs="Times New Roman"/>
        </w:rPr>
        <w:t>закупівлі</w:t>
      </w:r>
      <w:proofErr w:type="spellEnd"/>
    </w:p>
    <w:p w14:paraId="74126D0C" w14:textId="77777777" w:rsidR="00A21160" w:rsidRPr="006C7706" w:rsidRDefault="00817F58">
      <w:pPr>
        <w:spacing w:after="0" w:line="240" w:lineRule="auto"/>
        <w:jc w:val="center"/>
        <w:rPr>
          <w:rFonts w:ascii="Times New Roman" w:eastAsia="Times New Roman" w:hAnsi="Times New Roman" w:cs="Times New Roman"/>
          <w:i/>
          <w:iCs/>
        </w:rPr>
      </w:pPr>
      <w:r w:rsidRPr="006C7706">
        <w:rPr>
          <w:rFonts w:ascii="Times New Roman" w:eastAsia="Times New Roman" w:hAnsi="Times New Roman" w:cs="Times New Roman"/>
          <w:i/>
          <w:iCs/>
        </w:rPr>
        <w:t>(</w:t>
      </w:r>
      <w:proofErr w:type="spellStart"/>
      <w:r w:rsidRPr="006C7706">
        <w:rPr>
          <w:rFonts w:ascii="Times New Roman" w:eastAsia="Times New Roman" w:hAnsi="Times New Roman" w:cs="Times New Roman"/>
          <w:i/>
          <w:iCs/>
        </w:rPr>
        <w:t>оприлюднюється</w:t>
      </w:r>
      <w:proofErr w:type="spellEnd"/>
      <w:r w:rsidRPr="006C7706">
        <w:rPr>
          <w:rFonts w:ascii="Times New Roman" w:eastAsia="Times New Roman" w:hAnsi="Times New Roman" w:cs="Times New Roman"/>
          <w:i/>
          <w:iCs/>
        </w:rPr>
        <w:t xml:space="preserve"> на </w:t>
      </w:r>
      <w:proofErr w:type="spellStart"/>
      <w:r w:rsidRPr="006C7706">
        <w:rPr>
          <w:rFonts w:ascii="Times New Roman" w:eastAsia="Times New Roman" w:hAnsi="Times New Roman" w:cs="Times New Roman"/>
          <w:i/>
          <w:iCs/>
        </w:rPr>
        <w:t>виконання</w:t>
      </w:r>
      <w:proofErr w:type="spellEnd"/>
      <w:r w:rsidRPr="006C7706">
        <w:rPr>
          <w:rFonts w:ascii="Times New Roman" w:eastAsia="Times New Roman" w:hAnsi="Times New Roman" w:cs="Times New Roman"/>
          <w:i/>
          <w:iCs/>
        </w:rPr>
        <w:t xml:space="preserve"> постанови КМУ № 710 </w:t>
      </w:r>
      <w:proofErr w:type="spellStart"/>
      <w:r w:rsidRPr="006C7706">
        <w:rPr>
          <w:rFonts w:ascii="Times New Roman" w:eastAsia="Times New Roman" w:hAnsi="Times New Roman" w:cs="Times New Roman"/>
          <w:i/>
          <w:iCs/>
        </w:rPr>
        <w:t>від</w:t>
      </w:r>
      <w:proofErr w:type="spellEnd"/>
      <w:r w:rsidRPr="006C7706">
        <w:rPr>
          <w:rFonts w:ascii="Times New Roman" w:eastAsia="Times New Roman" w:hAnsi="Times New Roman" w:cs="Times New Roman"/>
          <w:i/>
          <w:iCs/>
        </w:rPr>
        <w:t xml:space="preserve"> 11.10.2016 «Про </w:t>
      </w:r>
      <w:proofErr w:type="spellStart"/>
      <w:r w:rsidRPr="006C7706">
        <w:rPr>
          <w:rFonts w:ascii="Times New Roman" w:eastAsia="Times New Roman" w:hAnsi="Times New Roman" w:cs="Times New Roman"/>
          <w:i/>
          <w:iCs/>
        </w:rPr>
        <w:t>ефективне</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використання</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державних</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коштів</w:t>
      </w:r>
      <w:proofErr w:type="spellEnd"/>
      <w:r w:rsidRPr="006C7706">
        <w:rPr>
          <w:rFonts w:ascii="Times New Roman" w:eastAsia="Times New Roman" w:hAnsi="Times New Roman" w:cs="Times New Roman"/>
          <w:i/>
          <w:iCs/>
        </w:rPr>
        <w:t>» (</w:t>
      </w:r>
      <w:proofErr w:type="spellStart"/>
      <w:r w:rsidRPr="006C7706">
        <w:rPr>
          <w:rFonts w:ascii="Times New Roman" w:eastAsia="Times New Roman" w:hAnsi="Times New Roman" w:cs="Times New Roman"/>
          <w:i/>
          <w:iCs/>
        </w:rPr>
        <w:t>зі</w:t>
      </w:r>
      <w:proofErr w:type="spellEnd"/>
      <w:r w:rsidRPr="006C7706">
        <w:rPr>
          <w:rFonts w:ascii="Times New Roman" w:eastAsia="Times New Roman" w:hAnsi="Times New Roman" w:cs="Times New Roman"/>
          <w:i/>
          <w:iCs/>
        </w:rPr>
        <w:t xml:space="preserve"> </w:t>
      </w:r>
      <w:proofErr w:type="spellStart"/>
      <w:r w:rsidRPr="006C7706">
        <w:rPr>
          <w:rFonts w:ascii="Times New Roman" w:eastAsia="Times New Roman" w:hAnsi="Times New Roman" w:cs="Times New Roman"/>
          <w:i/>
          <w:iCs/>
        </w:rPr>
        <w:t>змінами</w:t>
      </w:r>
      <w:proofErr w:type="spellEnd"/>
      <w:r w:rsidRPr="006C7706">
        <w:rPr>
          <w:rFonts w:ascii="Times New Roman" w:eastAsia="Times New Roman" w:hAnsi="Times New Roman" w:cs="Times New Roman"/>
          <w:i/>
          <w:iCs/>
        </w:rPr>
        <w:t>))</w:t>
      </w:r>
    </w:p>
    <w:p w14:paraId="01EE5BFA" w14:textId="77777777" w:rsidR="00A21160" w:rsidRPr="006C7706" w:rsidRDefault="00817F58">
      <w:pPr>
        <w:spacing w:after="0" w:line="240" w:lineRule="auto"/>
        <w:ind w:left="-709" w:firstLine="567"/>
        <w:jc w:val="both"/>
        <w:rPr>
          <w:rFonts w:ascii="Times New Roman" w:eastAsia="Times New Roman" w:hAnsi="Times New Roman" w:cs="Times New Roman"/>
          <w:b/>
          <w:bCs/>
          <w:color w:val="242424"/>
        </w:rPr>
      </w:pPr>
      <w:r w:rsidRPr="006C7706">
        <w:rPr>
          <w:rFonts w:ascii="Times New Roman" w:eastAsia="Times New Roman" w:hAnsi="Times New Roman" w:cs="Times New Roman"/>
          <w:color w:val="242424"/>
        </w:rPr>
        <w:br/>
      </w:r>
      <w:proofErr w:type="spellStart"/>
      <w:r w:rsidRPr="006C7706">
        <w:rPr>
          <w:rFonts w:ascii="Times New Roman" w:eastAsia="Times New Roman" w:hAnsi="Times New Roman" w:cs="Times New Roman"/>
          <w:b/>
          <w:bCs/>
          <w:color w:val="242424"/>
        </w:rPr>
        <w:t>Найменування</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місцезнаходження</w:t>
      </w:r>
      <w:proofErr w:type="spellEnd"/>
      <w:r w:rsidRPr="006C7706">
        <w:rPr>
          <w:rFonts w:ascii="Times New Roman" w:eastAsia="Times New Roman" w:hAnsi="Times New Roman" w:cs="Times New Roman"/>
          <w:b/>
          <w:bCs/>
          <w:color w:val="242424"/>
        </w:rPr>
        <w:t xml:space="preserve"> та </w:t>
      </w:r>
      <w:proofErr w:type="spellStart"/>
      <w:r w:rsidRPr="006C7706">
        <w:rPr>
          <w:rFonts w:ascii="Times New Roman" w:eastAsia="Times New Roman" w:hAnsi="Times New Roman" w:cs="Times New Roman"/>
          <w:b/>
          <w:bCs/>
          <w:color w:val="242424"/>
        </w:rPr>
        <w:t>ідентифікаційний</w:t>
      </w:r>
      <w:proofErr w:type="spellEnd"/>
      <w:r w:rsidRPr="006C7706">
        <w:rPr>
          <w:rFonts w:ascii="Times New Roman" w:eastAsia="Times New Roman" w:hAnsi="Times New Roman" w:cs="Times New Roman"/>
          <w:b/>
          <w:bCs/>
          <w:color w:val="242424"/>
        </w:rPr>
        <w:t xml:space="preserve"> код </w:t>
      </w:r>
      <w:proofErr w:type="spellStart"/>
      <w:r w:rsidRPr="006C7706">
        <w:rPr>
          <w:rFonts w:ascii="Times New Roman" w:eastAsia="Times New Roman" w:hAnsi="Times New Roman" w:cs="Times New Roman"/>
          <w:b/>
          <w:bCs/>
          <w:color w:val="242424"/>
        </w:rPr>
        <w:t>замовника</w:t>
      </w:r>
      <w:proofErr w:type="spellEnd"/>
      <w:r w:rsidRPr="006C7706">
        <w:rPr>
          <w:rFonts w:ascii="Times New Roman" w:eastAsia="Times New Roman" w:hAnsi="Times New Roman" w:cs="Times New Roman"/>
          <w:b/>
          <w:bCs/>
          <w:color w:val="242424"/>
        </w:rPr>
        <w:t xml:space="preserve"> в </w:t>
      </w:r>
      <w:proofErr w:type="spellStart"/>
      <w:r w:rsidRPr="006C7706">
        <w:rPr>
          <w:rFonts w:ascii="Times New Roman" w:eastAsia="Times New Roman" w:hAnsi="Times New Roman" w:cs="Times New Roman"/>
          <w:b/>
          <w:bCs/>
          <w:color w:val="242424"/>
        </w:rPr>
        <w:t>Єдиному</w:t>
      </w:r>
      <w:proofErr w:type="spellEnd"/>
      <w:r w:rsidRPr="006C7706">
        <w:rPr>
          <w:rFonts w:ascii="Times New Roman" w:eastAsia="Times New Roman" w:hAnsi="Times New Roman" w:cs="Times New Roman"/>
          <w:b/>
          <w:bCs/>
          <w:color w:val="242424"/>
        </w:rPr>
        <w:t xml:space="preserve"> державному </w:t>
      </w:r>
      <w:proofErr w:type="spellStart"/>
      <w:r w:rsidRPr="006C7706">
        <w:rPr>
          <w:rFonts w:ascii="Times New Roman" w:eastAsia="Times New Roman" w:hAnsi="Times New Roman" w:cs="Times New Roman"/>
          <w:b/>
          <w:bCs/>
          <w:color w:val="242424"/>
        </w:rPr>
        <w:t>реєстрі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юридичних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осіб</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фізичних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осіб</w:t>
      </w:r>
      <w:proofErr w:type="spellEnd"/>
      <w:r w:rsidRPr="006C7706">
        <w:rPr>
          <w:rFonts w:ascii="Times New Roman" w:eastAsia="Times New Roman" w:hAnsi="Times New Roman" w:cs="Times New Roman"/>
          <w:b/>
          <w:bCs/>
          <w:color w:val="242424"/>
        </w:rPr>
        <w:t xml:space="preserve"> — </w:t>
      </w:r>
      <w:proofErr w:type="spellStart"/>
      <w:r w:rsidRPr="006C7706">
        <w:rPr>
          <w:rFonts w:ascii="Times New Roman" w:eastAsia="Times New Roman" w:hAnsi="Times New Roman" w:cs="Times New Roman"/>
          <w:b/>
          <w:bCs/>
          <w:color w:val="242424"/>
        </w:rPr>
        <w:t>підприємців</w:t>
      </w:r>
      <w:proofErr w:type="spellEnd"/>
      <w:r w:rsidRPr="006C7706">
        <w:rPr>
          <w:rFonts w:ascii="Times New Roman" w:eastAsia="Times New Roman" w:hAnsi="Times New Roman" w:cs="Times New Roman"/>
          <w:b/>
          <w:bCs/>
          <w:color w:val="242424"/>
        </w:rPr>
        <w:t xml:space="preserve"> та </w:t>
      </w:r>
      <w:proofErr w:type="spellStart"/>
      <w:r w:rsidRPr="006C7706">
        <w:rPr>
          <w:rFonts w:ascii="Times New Roman" w:eastAsia="Times New Roman" w:hAnsi="Times New Roman" w:cs="Times New Roman"/>
          <w:b/>
          <w:bCs/>
          <w:color w:val="242424"/>
        </w:rPr>
        <w:t>громадських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формувань</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його</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категорія</w:t>
      </w:r>
      <w:proofErr w:type="spellEnd"/>
      <w:r w:rsidRPr="006C7706">
        <w:rPr>
          <w:rFonts w:ascii="Times New Roman" w:eastAsia="Times New Roman" w:hAnsi="Times New Roman" w:cs="Times New Roman"/>
          <w:b/>
          <w:bCs/>
          <w:color w:val="242424"/>
        </w:rPr>
        <w:t xml:space="preserve">: </w:t>
      </w:r>
    </w:p>
    <w:p w14:paraId="304B279D" w14:textId="77777777" w:rsidR="00A21160" w:rsidRPr="006C7706" w:rsidRDefault="00817F58">
      <w:pPr>
        <w:spacing w:after="0" w:line="240" w:lineRule="auto"/>
        <w:ind w:left="-709" w:firstLine="567"/>
        <w:jc w:val="both"/>
        <w:rPr>
          <w:rFonts w:ascii="Times New Roman" w:eastAsia="Times New Roman" w:hAnsi="Times New Roman" w:cs="Times New Roman"/>
          <w:color w:val="000000"/>
          <w:u w:val="single"/>
        </w:rPr>
      </w:pPr>
      <w:r w:rsidRPr="006C7706">
        <w:rPr>
          <w:rFonts w:ascii="Times New Roman" w:eastAsia="Times New Roman" w:hAnsi="Times New Roman" w:cs="Times New Roman"/>
          <w:color w:val="000000"/>
          <w:u w:val="single"/>
        </w:rPr>
        <w:t>ДП "</w:t>
      </w:r>
      <w:proofErr w:type="spellStart"/>
      <w:r w:rsidRPr="006C7706">
        <w:rPr>
          <w:rFonts w:ascii="Times New Roman" w:eastAsia="Times New Roman" w:hAnsi="Times New Roman" w:cs="Times New Roman"/>
          <w:color w:val="000000"/>
          <w:u w:val="single"/>
        </w:rPr>
        <w:t>Державне</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підприємство</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Український</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науковий</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фармакопейний</w:t>
      </w:r>
      <w:proofErr w:type="spellEnd"/>
      <w:r w:rsidRPr="006C7706">
        <w:rPr>
          <w:rFonts w:ascii="Times New Roman" w:eastAsia="Times New Roman" w:hAnsi="Times New Roman" w:cs="Times New Roman"/>
          <w:color w:val="000000"/>
          <w:u w:val="single"/>
        </w:rPr>
        <w:t xml:space="preserve"> центр </w:t>
      </w:r>
      <w:proofErr w:type="spellStart"/>
      <w:r w:rsidRPr="006C7706">
        <w:rPr>
          <w:rFonts w:ascii="Times New Roman" w:eastAsia="Times New Roman" w:hAnsi="Times New Roman" w:cs="Times New Roman"/>
          <w:color w:val="000000"/>
          <w:u w:val="single"/>
        </w:rPr>
        <w:t>якості</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лікарських</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засобів</w:t>
      </w:r>
      <w:proofErr w:type="spellEnd"/>
      <w:r w:rsidRPr="006C7706">
        <w:rPr>
          <w:rFonts w:ascii="Times New Roman" w:eastAsia="Times New Roman" w:hAnsi="Times New Roman" w:cs="Times New Roman"/>
          <w:color w:val="000000"/>
          <w:u w:val="single"/>
        </w:rPr>
        <w:t>""</w:t>
      </w:r>
    </w:p>
    <w:p w14:paraId="4E3B88CE" w14:textId="77777777" w:rsidR="00A21160" w:rsidRPr="006C7706" w:rsidRDefault="00817F58">
      <w:pPr>
        <w:pBdr>
          <w:top w:val="nil"/>
          <w:left w:val="nil"/>
          <w:bottom w:val="nil"/>
          <w:right w:val="nil"/>
          <w:between w:val="nil"/>
        </w:pBdr>
        <w:shd w:val="clear" w:color="auto" w:fill="FFFFFF"/>
        <w:spacing w:after="0" w:line="240" w:lineRule="auto"/>
        <w:ind w:left="-709" w:firstLine="567"/>
        <w:jc w:val="both"/>
        <w:rPr>
          <w:rFonts w:ascii="Times New Roman" w:eastAsia="Times New Roman" w:hAnsi="Times New Roman" w:cs="Times New Roman"/>
          <w:color w:val="000000"/>
          <w:u w:val="single"/>
        </w:rPr>
      </w:pPr>
      <w:r w:rsidRPr="006C7706">
        <w:rPr>
          <w:rFonts w:ascii="Times New Roman" w:eastAsia="Times New Roman" w:hAnsi="Times New Roman" w:cs="Times New Roman"/>
          <w:color w:val="000000"/>
          <w:u w:val="single"/>
        </w:rPr>
        <w:t xml:space="preserve">61085, </w:t>
      </w:r>
      <w:proofErr w:type="spellStart"/>
      <w:r w:rsidRPr="006C7706">
        <w:rPr>
          <w:rFonts w:ascii="Times New Roman" w:eastAsia="Times New Roman" w:hAnsi="Times New Roman" w:cs="Times New Roman"/>
          <w:color w:val="000000"/>
          <w:u w:val="single"/>
        </w:rPr>
        <w:t>Україна</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Харківська</w:t>
      </w:r>
      <w:proofErr w:type="spellEnd"/>
      <w:r w:rsidRPr="006C7706">
        <w:rPr>
          <w:rFonts w:ascii="Times New Roman" w:eastAsia="Times New Roman" w:hAnsi="Times New Roman" w:cs="Times New Roman"/>
          <w:color w:val="000000"/>
          <w:u w:val="single"/>
        </w:rPr>
        <w:t xml:space="preserve"> область, м. </w:t>
      </w:r>
      <w:proofErr w:type="spellStart"/>
      <w:r w:rsidRPr="006C7706">
        <w:rPr>
          <w:rFonts w:ascii="Times New Roman" w:eastAsia="Times New Roman" w:hAnsi="Times New Roman" w:cs="Times New Roman"/>
          <w:color w:val="000000"/>
          <w:u w:val="single"/>
        </w:rPr>
        <w:t>Харків</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вулиця</w:t>
      </w:r>
      <w:proofErr w:type="spellEnd"/>
      <w:r w:rsidRPr="006C7706">
        <w:rPr>
          <w:rFonts w:ascii="Times New Roman" w:eastAsia="Times New Roman" w:hAnsi="Times New Roman" w:cs="Times New Roman"/>
          <w:color w:val="000000"/>
          <w:u w:val="single"/>
        </w:rPr>
        <w:t xml:space="preserve"> </w:t>
      </w:r>
      <w:proofErr w:type="spellStart"/>
      <w:r w:rsidRPr="006C7706">
        <w:rPr>
          <w:rFonts w:ascii="Times New Roman" w:eastAsia="Times New Roman" w:hAnsi="Times New Roman" w:cs="Times New Roman"/>
          <w:color w:val="000000"/>
          <w:u w:val="single"/>
        </w:rPr>
        <w:t>Астрономічна</w:t>
      </w:r>
      <w:proofErr w:type="spellEnd"/>
      <w:r w:rsidRPr="006C7706">
        <w:rPr>
          <w:rFonts w:ascii="Times New Roman" w:eastAsia="Times New Roman" w:hAnsi="Times New Roman" w:cs="Times New Roman"/>
          <w:color w:val="000000"/>
          <w:u w:val="single"/>
        </w:rPr>
        <w:t>, 33</w:t>
      </w:r>
    </w:p>
    <w:p w14:paraId="4F254287" w14:textId="1B83466E" w:rsidR="00A21160" w:rsidRPr="006C7706" w:rsidRDefault="00817F58">
      <w:pPr>
        <w:spacing w:after="0" w:line="240" w:lineRule="auto"/>
        <w:ind w:left="-709" w:firstLine="567"/>
        <w:jc w:val="both"/>
        <w:rPr>
          <w:rFonts w:ascii="Times New Roman" w:eastAsia="Times New Roman" w:hAnsi="Times New Roman" w:cs="Times New Roman"/>
          <w:u w:val="single"/>
        </w:rPr>
      </w:pPr>
      <w:proofErr w:type="spellStart"/>
      <w:r w:rsidRPr="006C7706">
        <w:rPr>
          <w:rFonts w:ascii="Times New Roman" w:eastAsia="Times New Roman" w:hAnsi="Times New Roman" w:cs="Times New Roman"/>
          <w:u w:val="single"/>
        </w:rPr>
        <w:t>ідентифікаційний</w:t>
      </w:r>
      <w:proofErr w:type="spellEnd"/>
      <w:r w:rsidRPr="006C7706">
        <w:rPr>
          <w:rFonts w:ascii="Times New Roman" w:eastAsia="Times New Roman" w:hAnsi="Times New Roman" w:cs="Times New Roman"/>
          <w:u w:val="single"/>
        </w:rPr>
        <w:t xml:space="preserve"> код: 22617729; </w:t>
      </w:r>
      <w:proofErr w:type="spellStart"/>
      <w:proofErr w:type="gramStart"/>
      <w:r w:rsidRPr="006C7706">
        <w:rPr>
          <w:rFonts w:ascii="Times New Roman" w:eastAsia="Times New Roman" w:hAnsi="Times New Roman" w:cs="Times New Roman"/>
          <w:u w:val="single"/>
        </w:rPr>
        <w:t>юридична</w:t>
      </w:r>
      <w:proofErr w:type="spellEnd"/>
      <w:r w:rsidRPr="006C7706">
        <w:rPr>
          <w:rFonts w:ascii="Times New Roman" w:eastAsia="Times New Roman" w:hAnsi="Times New Roman" w:cs="Times New Roman"/>
          <w:u w:val="single"/>
        </w:rPr>
        <w:t xml:space="preserve">  особа</w:t>
      </w:r>
      <w:proofErr w:type="gramEnd"/>
      <w:r w:rsidRPr="006C7706">
        <w:rPr>
          <w:rFonts w:ascii="Times New Roman" w:eastAsia="Times New Roman" w:hAnsi="Times New Roman" w:cs="Times New Roman"/>
          <w:u w:val="single"/>
        </w:rPr>
        <w:t xml:space="preserve">, яка  </w:t>
      </w:r>
      <w:proofErr w:type="spellStart"/>
      <w:r w:rsidRPr="006C7706">
        <w:rPr>
          <w:rFonts w:ascii="Times New Roman" w:eastAsia="Times New Roman" w:hAnsi="Times New Roman" w:cs="Times New Roman"/>
          <w:u w:val="single"/>
        </w:rPr>
        <w:t>забезпечує</w:t>
      </w:r>
      <w:proofErr w:type="spellEnd"/>
      <w:r w:rsidRPr="006C7706">
        <w:rPr>
          <w:rFonts w:ascii="Times New Roman" w:eastAsia="Times New Roman" w:hAnsi="Times New Roman" w:cs="Times New Roman"/>
          <w:u w:val="single"/>
        </w:rPr>
        <w:t xml:space="preserve">  потреби  </w:t>
      </w:r>
      <w:proofErr w:type="spellStart"/>
      <w:r w:rsidRPr="006C7706">
        <w:rPr>
          <w:rFonts w:ascii="Times New Roman" w:eastAsia="Times New Roman" w:hAnsi="Times New Roman" w:cs="Times New Roman"/>
          <w:u w:val="single"/>
        </w:rPr>
        <w:t>держави</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або</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територіальної</w:t>
      </w:r>
      <w:proofErr w:type="spellEnd"/>
      <w:r w:rsidRPr="006C7706">
        <w:rPr>
          <w:rFonts w:ascii="Times New Roman" w:eastAsia="Times New Roman" w:hAnsi="Times New Roman" w:cs="Times New Roman"/>
          <w:u w:val="single"/>
        </w:rPr>
        <w:t xml:space="preserve">  </w:t>
      </w:r>
      <w:proofErr w:type="spellStart"/>
      <w:r w:rsidRPr="006C7706">
        <w:rPr>
          <w:rFonts w:ascii="Times New Roman" w:eastAsia="Times New Roman" w:hAnsi="Times New Roman" w:cs="Times New Roman"/>
          <w:u w:val="single"/>
        </w:rPr>
        <w:t>громади</w:t>
      </w:r>
      <w:proofErr w:type="spellEnd"/>
    </w:p>
    <w:p w14:paraId="0BA50BCB" w14:textId="77777777" w:rsidR="005821AE" w:rsidRPr="005821AE" w:rsidRDefault="00817F58" w:rsidP="005821AE">
      <w:pPr>
        <w:spacing w:after="0" w:line="240" w:lineRule="auto"/>
        <w:ind w:left="-709" w:firstLine="567"/>
        <w:jc w:val="both"/>
        <w:rPr>
          <w:rFonts w:ascii="Times New Roman" w:eastAsia="Times New Roman" w:hAnsi="Times New Roman" w:cs="Times New Roman"/>
          <w:color w:val="242424"/>
        </w:rPr>
      </w:pPr>
      <w:proofErr w:type="spellStart"/>
      <w:r w:rsidRPr="006C7706">
        <w:rPr>
          <w:rFonts w:ascii="Times New Roman" w:eastAsia="Times New Roman" w:hAnsi="Times New Roman" w:cs="Times New Roman"/>
          <w:b/>
          <w:bCs/>
          <w:color w:val="242424"/>
        </w:rPr>
        <w:t>Назва</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із</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зазначенням</w:t>
      </w:r>
      <w:proofErr w:type="spellEnd"/>
      <w:r w:rsidRPr="006C7706">
        <w:rPr>
          <w:rFonts w:ascii="Times New Roman" w:eastAsia="Times New Roman" w:hAnsi="Times New Roman" w:cs="Times New Roman"/>
          <w:b/>
          <w:bCs/>
          <w:color w:val="242424"/>
        </w:rPr>
        <w:t xml:space="preserve"> коду за </w:t>
      </w:r>
      <w:proofErr w:type="spellStart"/>
      <w:r w:rsidRPr="006C7706">
        <w:rPr>
          <w:rFonts w:ascii="Times New Roman" w:eastAsia="Times New Roman" w:hAnsi="Times New Roman" w:cs="Times New Roman"/>
          <w:b/>
          <w:bCs/>
          <w:color w:val="242424"/>
        </w:rPr>
        <w:t>Єдиним</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закупівельним</w:t>
      </w:r>
      <w:proofErr w:type="spellEnd"/>
      <w:r w:rsidRPr="006C7706">
        <w:rPr>
          <w:rFonts w:ascii="Times New Roman" w:eastAsia="Times New Roman" w:hAnsi="Times New Roman" w:cs="Times New Roman"/>
          <w:b/>
          <w:bCs/>
          <w:color w:val="242424"/>
        </w:rPr>
        <w:t xml:space="preserve"> словником (у </w:t>
      </w:r>
      <w:proofErr w:type="spellStart"/>
      <w:r w:rsidRPr="006C7706">
        <w:rPr>
          <w:rFonts w:ascii="Times New Roman" w:eastAsia="Times New Roman" w:hAnsi="Times New Roman" w:cs="Times New Roman"/>
          <w:b/>
          <w:bCs/>
          <w:color w:val="242424"/>
        </w:rPr>
        <w:t>разі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поділу</w:t>
      </w:r>
      <w:proofErr w:type="spellEnd"/>
      <w:r w:rsidRPr="006C7706">
        <w:rPr>
          <w:rFonts w:ascii="Times New Roman" w:eastAsia="Times New Roman" w:hAnsi="Times New Roman" w:cs="Times New Roman"/>
          <w:b/>
          <w:bCs/>
          <w:color w:val="242424"/>
        </w:rPr>
        <w:t xml:space="preserve"> на </w:t>
      </w:r>
      <w:proofErr w:type="spellStart"/>
      <w:r w:rsidRPr="006C7706">
        <w:rPr>
          <w:rFonts w:ascii="Times New Roman" w:eastAsia="Times New Roman" w:hAnsi="Times New Roman" w:cs="Times New Roman"/>
          <w:b/>
          <w:bCs/>
          <w:color w:val="242424"/>
        </w:rPr>
        <w:t>лоти</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такі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відомості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повинні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зазначатися</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стосовно</w:t>
      </w:r>
      <w:proofErr w:type="spellEnd"/>
      <w:r w:rsidRPr="006C7706">
        <w:rPr>
          <w:rFonts w:ascii="Times New Roman" w:eastAsia="Times New Roman" w:hAnsi="Times New Roman" w:cs="Times New Roman"/>
          <w:b/>
          <w:bCs/>
          <w:color w:val="242424"/>
        </w:rPr>
        <w:t xml:space="preserve"> кожного лота) та </w:t>
      </w:r>
      <w:proofErr w:type="spellStart"/>
      <w:r w:rsidRPr="006C7706">
        <w:rPr>
          <w:rFonts w:ascii="Times New Roman" w:eastAsia="Times New Roman" w:hAnsi="Times New Roman" w:cs="Times New Roman"/>
          <w:b/>
          <w:bCs/>
          <w:color w:val="242424"/>
        </w:rPr>
        <w:t>назви</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відповідних</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класифікаторів</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й </w:t>
      </w:r>
      <w:proofErr w:type="spellStart"/>
      <w:r w:rsidRPr="006C7706">
        <w:rPr>
          <w:rFonts w:ascii="Times New Roman" w:eastAsia="Times New Roman" w:hAnsi="Times New Roman" w:cs="Times New Roman"/>
          <w:b/>
          <w:bCs/>
          <w:color w:val="242424"/>
        </w:rPr>
        <w:t>частин</w:t>
      </w:r>
      <w:proofErr w:type="spellEnd"/>
      <w:r w:rsidRPr="006C7706">
        <w:rPr>
          <w:rFonts w:ascii="Times New Roman" w:eastAsia="Times New Roman" w:hAnsi="Times New Roman" w:cs="Times New Roman"/>
          <w:b/>
          <w:bCs/>
          <w:color w:val="242424"/>
        </w:rPr>
        <w:t xml:space="preserve"> предмета </w:t>
      </w:r>
      <w:proofErr w:type="spell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лотів</w:t>
      </w:r>
      <w:proofErr w:type="spellEnd"/>
      <w:r w:rsidRPr="006C7706">
        <w:rPr>
          <w:rFonts w:ascii="Times New Roman" w:eastAsia="Times New Roman" w:hAnsi="Times New Roman" w:cs="Times New Roman"/>
          <w:b/>
          <w:bCs/>
          <w:color w:val="242424"/>
        </w:rPr>
        <w:t xml:space="preserve">) (за </w:t>
      </w:r>
      <w:proofErr w:type="spellStart"/>
      <w:r w:rsidRPr="006C7706">
        <w:rPr>
          <w:rFonts w:ascii="Times New Roman" w:eastAsia="Times New Roman" w:hAnsi="Times New Roman" w:cs="Times New Roman"/>
          <w:b/>
          <w:bCs/>
          <w:color w:val="242424"/>
        </w:rPr>
        <w:t>наявності</w:t>
      </w:r>
      <w:proofErr w:type="spellEnd"/>
      <w:r w:rsidRPr="006C7706">
        <w:rPr>
          <w:rFonts w:ascii="Times New Roman" w:eastAsia="Times New Roman" w:hAnsi="Times New Roman" w:cs="Times New Roman"/>
          <w:b/>
          <w:bCs/>
          <w:color w:val="242424"/>
        </w:rPr>
        <w:t>):</w:t>
      </w:r>
      <w:r w:rsidRPr="006C7706">
        <w:rPr>
          <w:rFonts w:ascii="Times New Roman" w:eastAsia="Times New Roman" w:hAnsi="Times New Roman" w:cs="Times New Roman"/>
          <w:color w:val="242424"/>
        </w:rPr>
        <w:t> </w:t>
      </w:r>
      <w:r w:rsidRPr="006C7706">
        <w:rPr>
          <w:rFonts w:ascii="Times New Roman" w:eastAsia="Times New Roman" w:hAnsi="Times New Roman" w:cs="Times New Roman"/>
          <w:b/>
          <w:bCs/>
          <w:color w:val="242424"/>
        </w:rPr>
        <w:t xml:space="preserve"> </w:t>
      </w:r>
    </w:p>
    <w:p w14:paraId="34381D99" w14:textId="3183B253" w:rsidR="00817F58" w:rsidRPr="00817F58" w:rsidRDefault="00817F58" w:rsidP="00817F58">
      <w:pPr>
        <w:spacing w:after="0" w:line="240" w:lineRule="auto"/>
        <w:ind w:left="-709" w:firstLine="567"/>
        <w:jc w:val="both"/>
        <w:rPr>
          <w:rFonts w:ascii="Times New Roman" w:eastAsia="Times New Roman" w:hAnsi="Times New Roman" w:cs="Times New Roman"/>
          <w:color w:val="242424"/>
        </w:rPr>
      </w:pPr>
      <w:proofErr w:type="spellStart"/>
      <w:r w:rsidRPr="00817F58">
        <w:rPr>
          <w:rFonts w:ascii="Times New Roman" w:eastAsia="Times New Roman" w:hAnsi="Times New Roman" w:cs="Times New Roman"/>
          <w:color w:val="242424"/>
        </w:rPr>
        <w:t>Ветеринарні</w:t>
      </w:r>
      <w:proofErr w:type="spell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препарати</w:t>
      </w:r>
      <w:proofErr w:type="spell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Засоби</w:t>
      </w:r>
      <w:proofErr w:type="spellEnd"/>
      <w:r w:rsidRPr="00817F58">
        <w:rPr>
          <w:rFonts w:ascii="Times New Roman" w:eastAsia="Times New Roman" w:hAnsi="Times New Roman" w:cs="Times New Roman"/>
          <w:color w:val="242424"/>
        </w:rPr>
        <w:t xml:space="preserve"> для наркозу) Код за ДК 021:2015: 33690000-3 — </w:t>
      </w:r>
      <w:proofErr w:type="spellStart"/>
      <w:r w:rsidRPr="00817F58">
        <w:rPr>
          <w:rFonts w:ascii="Times New Roman" w:eastAsia="Times New Roman" w:hAnsi="Times New Roman" w:cs="Times New Roman"/>
          <w:color w:val="242424"/>
        </w:rPr>
        <w:t>Лікарські</w:t>
      </w:r>
      <w:proofErr w:type="spell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засоби</w:t>
      </w:r>
      <w:proofErr w:type="spell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різні</w:t>
      </w:r>
      <w:proofErr w:type="spellEnd"/>
    </w:p>
    <w:p w14:paraId="1BCA174E" w14:textId="6E500ED8" w:rsidR="00817F58" w:rsidRDefault="00817F58" w:rsidP="00817F58">
      <w:pPr>
        <w:spacing w:after="0" w:line="240" w:lineRule="auto"/>
        <w:ind w:left="-709" w:firstLine="567"/>
        <w:jc w:val="both"/>
        <w:rPr>
          <w:rFonts w:ascii="Times New Roman" w:eastAsia="Times New Roman" w:hAnsi="Times New Roman" w:cs="Times New Roman"/>
          <w:color w:val="242424"/>
          <w:lang w:val="uk-UA"/>
        </w:rPr>
      </w:pPr>
      <w:proofErr w:type="gramStart"/>
      <w:r w:rsidRPr="00817F58">
        <w:rPr>
          <w:rFonts w:ascii="Times New Roman" w:eastAsia="Times New Roman" w:hAnsi="Times New Roman" w:cs="Times New Roman"/>
          <w:color w:val="242424"/>
        </w:rPr>
        <w:t>( код</w:t>
      </w:r>
      <w:proofErr w:type="gram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номенклатурно</w:t>
      </w:r>
      <w:proofErr w:type="spellEnd"/>
      <w:r>
        <w:rPr>
          <w:rFonts w:ascii="Times New Roman" w:eastAsia="Times New Roman" w:hAnsi="Times New Roman" w:cs="Times New Roman"/>
          <w:color w:val="242424"/>
          <w:lang w:val="uk-UA"/>
        </w:rPr>
        <w:t>ї</w:t>
      </w:r>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позиц</w:t>
      </w:r>
      <w:r>
        <w:rPr>
          <w:rFonts w:ascii="Times New Roman" w:eastAsia="Times New Roman" w:hAnsi="Times New Roman" w:cs="Times New Roman"/>
          <w:color w:val="242424"/>
          <w:lang w:val="uk-UA"/>
        </w:rPr>
        <w:t>ії</w:t>
      </w:r>
      <w:proofErr w:type="spellEnd"/>
      <w:r>
        <w:rPr>
          <w:rFonts w:ascii="Times New Roman" w:eastAsia="Times New Roman" w:hAnsi="Times New Roman" w:cs="Times New Roman"/>
          <w:color w:val="242424"/>
          <w:lang w:val="uk-UA"/>
        </w:rPr>
        <w:t xml:space="preserve"> </w:t>
      </w:r>
      <w:r w:rsidRPr="00817F58">
        <w:rPr>
          <w:rFonts w:ascii="Times New Roman" w:eastAsia="Times New Roman" w:hAnsi="Times New Roman" w:cs="Times New Roman"/>
          <w:color w:val="242424"/>
        </w:rPr>
        <w:t xml:space="preserve">ДК 021:2015:  33652100-3 — </w:t>
      </w:r>
      <w:proofErr w:type="spellStart"/>
      <w:r w:rsidRPr="00817F58">
        <w:rPr>
          <w:rFonts w:ascii="Times New Roman" w:eastAsia="Times New Roman" w:hAnsi="Times New Roman" w:cs="Times New Roman"/>
          <w:color w:val="242424"/>
        </w:rPr>
        <w:t>Засоби</w:t>
      </w:r>
      <w:proofErr w:type="spellEnd"/>
      <w:r w:rsidRPr="00817F58">
        <w:rPr>
          <w:rFonts w:ascii="Times New Roman" w:eastAsia="Times New Roman" w:hAnsi="Times New Roman" w:cs="Times New Roman"/>
          <w:color w:val="242424"/>
        </w:rPr>
        <w:t xml:space="preserve"> для </w:t>
      </w:r>
      <w:proofErr w:type="spellStart"/>
      <w:r w:rsidRPr="00817F58">
        <w:rPr>
          <w:rFonts w:ascii="Times New Roman" w:eastAsia="Times New Roman" w:hAnsi="Times New Roman" w:cs="Times New Roman"/>
          <w:color w:val="242424"/>
        </w:rPr>
        <w:t>загальної</w:t>
      </w:r>
      <w:proofErr w:type="spellEnd"/>
      <w:r w:rsidRPr="00817F58">
        <w:rPr>
          <w:rFonts w:ascii="Times New Roman" w:eastAsia="Times New Roman" w:hAnsi="Times New Roman" w:cs="Times New Roman"/>
          <w:color w:val="242424"/>
        </w:rPr>
        <w:t xml:space="preserve"> </w:t>
      </w:r>
      <w:proofErr w:type="spellStart"/>
      <w:r w:rsidRPr="00817F58">
        <w:rPr>
          <w:rFonts w:ascii="Times New Roman" w:eastAsia="Times New Roman" w:hAnsi="Times New Roman" w:cs="Times New Roman"/>
          <w:color w:val="242424"/>
        </w:rPr>
        <w:t>анестезії</w:t>
      </w:r>
      <w:proofErr w:type="spellEnd"/>
      <w:r w:rsidRPr="00817F58">
        <w:rPr>
          <w:rFonts w:ascii="Times New Roman" w:eastAsia="Times New Roman" w:hAnsi="Times New Roman" w:cs="Times New Roman"/>
          <w:color w:val="242424"/>
        </w:rPr>
        <w:t>).</w:t>
      </w:r>
    </w:p>
    <w:p w14:paraId="3EDFA90E" w14:textId="77777777" w:rsidR="00817F58" w:rsidRPr="00817F58" w:rsidRDefault="00817F58" w:rsidP="00817F58">
      <w:pPr>
        <w:spacing w:after="0" w:line="240" w:lineRule="auto"/>
        <w:ind w:left="-709" w:firstLine="567"/>
        <w:jc w:val="both"/>
        <w:rPr>
          <w:rFonts w:ascii="Times New Roman" w:eastAsia="Times New Roman" w:hAnsi="Times New Roman" w:cs="Times New Roman"/>
          <w:color w:val="242424"/>
          <w:lang w:val="uk-UA"/>
        </w:rPr>
      </w:pPr>
    </w:p>
    <w:p w14:paraId="78F92710" w14:textId="7767D10A" w:rsidR="00A21160" w:rsidRPr="00D84FF2" w:rsidRDefault="00817F58" w:rsidP="00817F58">
      <w:pPr>
        <w:spacing w:after="0" w:line="240" w:lineRule="auto"/>
        <w:ind w:left="-709" w:firstLine="567"/>
        <w:jc w:val="both"/>
        <w:rPr>
          <w:rFonts w:ascii="Times New Roman" w:eastAsia="Times New Roman" w:hAnsi="Times New Roman" w:cs="Times New Roman"/>
          <w:color w:val="242424"/>
          <w:lang w:val="uk-UA"/>
        </w:rPr>
      </w:pPr>
      <w:r w:rsidRPr="006C7706">
        <w:rPr>
          <w:rFonts w:ascii="Times New Roman" w:eastAsia="Times New Roman" w:hAnsi="Times New Roman" w:cs="Times New Roman"/>
          <w:b/>
          <w:bCs/>
          <w:color w:val="242424"/>
        </w:rPr>
        <w:t xml:space="preserve">Вид та </w:t>
      </w:r>
      <w:proofErr w:type="spellStart"/>
      <w:r w:rsidRPr="006C7706">
        <w:rPr>
          <w:rFonts w:ascii="Times New Roman" w:eastAsia="Times New Roman" w:hAnsi="Times New Roman" w:cs="Times New Roman"/>
          <w:b/>
          <w:bCs/>
          <w:color w:val="242424"/>
        </w:rPr>
        <w:t>ідентифікатор</w:t>
      </w:r>
      <w:proofErr w:type="spellEnd"/>
      <w:r w:rsidRPr="006C7706">
        <w:rPr>
          <w:rFonts w:ascii="Times New Roman" w:eastAsia="Times New Roman" w:hAnsi="Times New Roman" w:cs="Times New Roman"/>
          <w:b/>
          <w:bCs/>
          <w:color w:val="242424"/>
        </w:rPr>
        <w:t xml:space="preserve"> </w:t>
      </w:r>
      <w:proofErr w:type="spellStart"/>
      <w:r w:rsidRPr="006C7706">
        <w:rPr>
          <w:rFonts w:ascii="Times New Roman" w:eastAsia="Times New Roman" w:hAnsi="Times New Roman" w:cs="Times New Roman"/>
          <w:b/>
          <w:bCs/>
          <w:color w:val="242424"/>
        </w:rPr>
        <w:t>процедури</w:t>
      </w:r>
      <w:proofErr w:type="spellEnd"/>
      <w:r w:rsidRPr="006C7706">
        <w:rPr>
          <w:rFonts w:ascii="Times New Roman" w:eastAsia="Times New Roman" w:hAnsi="Times New Roman" w:cs="Times New Roman"/>
          <w:b/>
          <w:bCs/>
          <w:color w:val="242424"/>
        </w:rPr>
        <w:t xml:space="preserve"> </w:t>
      </w:r>
      <w:proofErr w:type="spellStart"/>
      <w:proofErr w:type="gramStart"/>
      <w:r w:rsidRPr="006C7706">
        <w:rPr>
          <w:rFonts w:ascii="Times New Roman" w:eastAsia="Times New Roman" w:hAnsi="Times New Roman" w:cs="Times New Roman"/>
          <w:b/>
          <w:bCs/>
          <w:color w:val="242424"/>
        </w:rPr>
        <w:t>закупівлі</w:t>
      </w:r>
      <w:proofErr w:type="spellEnd"/>
      <w:r w:rsidRPr="006C7706">
        <w:rPr>
          <w:rFonts w:ascii="Times New Roman" w:eastAsia="Times New Roman" w:hAnsi="Times New Roman" w:cs="Times New Roman"/>
          <w:b/>
          <w:bCs/>
          <w:color w:val="242424"/>
        </w:rPr>
        <w:t>: </w:t>
      </w:r>
      <w:r w:rsidR="006C7706" w:rsidRPr="006C7706">
        <w:rPr>
          <w:rFonts w:ascii="Times New Roman" w:eastAsia="Times New Roman" w:hAnsi="Times New Roman" w:cs="Times New Roman"/>
          <w:b/>
          <w:bCs/>
          <w:color w:val="333333"/>
        </w:rPr>
        <w:t> </w:t>
      </w:r>
      <w:r w:rsidRPr="00817F58">
        <w:rPr>
          <w:rFonts w:ascii="Times New Roman" w:eastAsia="Times New Roman" w:hAnsi="Times New Roman" w:cs="Times New Roman"/>
          <w:b/>
          <w:bCs/>
          <w:color w:val="333333"/>
        </w:rPr>
        <w:t>UA</w:t>
      </w:r>
      <w:proofErr w:type="gramEnd"/>
      <w:r w:rsidRPr="00817F58">
        <w:rPr>
          <w:rFonts w:ascii="Times New Roman" w:eastAsia="Times New Roman" w:hAnsi="Times New Roman" w:cs="Times New Roman"/>
          <w:b/>
          <w:bCs/>
          <w:color w:val="333333"/>
        </w:rPr>
        <w:t>-2026-07-22-001353-a</w:t>
      </w:r>
    </w:p>
    <w:p w14:paraId="226238D2" w14:textId="77777777" w:rsidR="006C7706" w:rsidRPr="00D84FF2" w:rsidRDefault="006C7706">
      <w:pPr>
        <w:spacing w:after="0" w:line="240" w:lineRule="auto"/>
        <w:ind w:left="-709" w:firstLine="567"/>
        <w:jc w:val="both"/>
        <w:rPr>
          <w:rFonts w:ascii="Times New Roman" w:eastAsia="Times New Roman" w:hAnsi="Times New Roman" w:cs="Times New Roman"/>
          <w:b/>
          <w:bCs/>
          <w:highlight w:val="white"/>
          <w:lang w:val="ru-RU"/>
        </w:rPr>
      </w:pPr>
    </w:p>
    <w:p w14:paraId="095C845B" w14:textId="77777777" w:rsidR="00A21160" w:rsidRPr="006C7706" w:rsidRDefault="00817F58">
      <w:pPr>
        <w:spacing w:after="0" w:line="240" w:lineRule="auto"/>
        <w:ind w:left="-709" w:firstLine="567"/>
        <w:jc w:val="both"/>
        <w:rPr>
          <w:rFonts w:ascii="Times New Roman" w:eastAsia="Times New Roman" w:hAnsi="Times New Roman" w:cs="Times New Roman"/>
          <w:highlight w:val="white"/>
          <w:u w:val="single"/>
        </w:rPr>
      </w:pPr>
      <w:r w:rsidRPr="006C7706">
        <w:rPr>
          <w:rFonts w:ascii="Times New Roman" w:eastAsia="Times New Roman" w:hAnsi="Times New Roman" w:cs="Times New Roman"/>
          <w:b/>
          <w:bCs/>
          <w:highlight w:val="white"/>
        </w:rPr>
        <w:t xml:space="preserve">Вид </w:t>
      </w:r>
      <w:proofErr w:type="spellStart"/>
      <w:r w:rsidRPr="006C7706">
        <w:rPr>
          <w:rFonts w:ascii="Times New Roman" w:eastAsia="Times New Roman" w:hAnsi="Times New Roman" w:cs="Times New Roman"/>
          <w:b/>
          <w:bCs/>
          <w:highlight w:val="white"/>
        </w:rPr>
        <w:t>закупівлі</w:t>
      </w:r>
      <w:proofErr w:type="spellEnd"/>
      <w:r w:rsidRPr="006C7706">
        <w:rPr>
          <w:rFonts w:ascii="Times New Roman" w:eastAsia="Times New Roman" w:hAnsi="Times New Roman" w:cs="Times New Roman"/>
          <w:b/>
          <w:bCs/>
          <w:highlight w:val="white"/>
        </w:rPr>
        <w:t xml:space="preserve">:  </w:t>
      </w:r>
      <w:r w:rsidRPr="006C7706">
        <w:rPr>
          <w:rFonts w:ascii="Times New Roman" w:eastAsia="Times New Roman" w:hAnsi="Times New Roman" w:cs="Times New Roman"/>
          <w:highlight w:val="white"/>
          <w:u w:val="single"/>
        </w:rPr>
        <w:t xml:space="preserve">процедура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Замовники</w:t>
      </w:r>
      <w:proofErr w:type="spellEnd"/>
      <w:r w:rsidRPr="006C7706">
        <w:rPr>
          <w:rFonts w:ascii="Times New Roman" w:eastAsia="Times New Roman" w:hAnsi="Times New Roman" w:cs="Times New Roman"/>
          <w:highlight w:val="white"/>
          <w:u w:val="single"/>
        </w:rPr>
        <w:t xml:space="preserve">, у тому </w:t>
      </w:r>
      <w:proofErr w:type="spellStart"/>
      <w:r w:rsidRPr="006C7706">
        <w:rPr>
          <w:rFonts w:ascii="Times New Roman" w:eastAsia="Times New Roman" w:hAnsi="Times New Roman" w:cs="Times New Roman"/>
          <w:highlight w:val="white"/>
          <w:u w:val="single"/>
        </w:rPr>
        <w:t>числі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централізовані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закупівельні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організації</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здійснюють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товарів</w:t>
      </w:r>
      <w:proofErr w:type="spellEnd"/>
      <w:r w:rsidRPr="006C7706">
        <w:rPr>
          <w:rFonts w:ascii="Times New Roman" w:eastAsia="Times New Roman" w:hAnsi="Times New Roman" w:cs="Times New Roman"/>
          <w:highlight w:val="white"/>
          <w:u w:val="single"/>
        </w:rPr>
        <w:t xml:space="preserve"> і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крім</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з поточного ремонту, предмет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визначається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відповідно</w:t>
      </w:r>
      <w:proofErr w:type="spellEnd"/>
      <w:r w:rsidRPr="006C7706">
        <w:rPr>
          <w:rFonts w:ascii="Times New Roman" w:eastAsia="Times New Roman" w:hAnsi="Times New Roman" w:cs="Times New Roman"/>
          <w:highlight w:val="white"/>
          <w:u w:val="single"/>
        </w:rPr>
        <w:t xml:space="preserve"> до пункту 3 </w:t>
      </w:r>
      <w:proofErr w:type="spellStart"/>
      <w:r w:rsidRPr="006C7706">
        <w:rPr>
          <w:rFonts w:ascii="Times New Roman" w:eastAsia="Times New Roman" w:hAnsi="Times New Roman" w:cs="Times New Roman"/>
          <w:highlight w:val="white"/>
          <w:u w:val="single"/>
        </w:rPr>
        <w:t>розділу</w:t>
      </w:r>
      <w:proofErr w:type="spellEnd"/>
      <w:r w:rsidRPr="006C7706">
        <w:rPr>
          <w:rFonts w:ascii="Times New Roman" w:eastAsia="Times New Roman" w:hAnsi="Times New Roman" w:cs="Times New Roman"/>
          <w:highlight w:val="white"/>
          <w:u w:val="single"/>
        </w:rPr>
        <w:t xml:space="preserve"> II Порядку </w:t>
      </w:r>
      <w:proofErr w:type="spellStart"/>
      <w:r w:rsidRPr="006C7706">
        <w:rPr>
          <w:rFonts w:ascii="Times New Roman" w:eastAsia="Times New Roman" w:hAnsi="Times New Roman" w:cs="Times New Roman"/>
          <w:highlight w:val="white"/>
          <w:u w:val="single"/>
        </w:rPr>
        <w:t>визначення</w:t>
      </w:r>
      <w:proofErr w:type="spellEnd"/>
      <w:r w:rsidRPr="006C7706">
        <w:rPr>
          <w:rFonts w:ascii="Times New Roman" w:eastAsia="Times New Roman" w:hAnsi="Times New Roman" w:cs="Times New Roman"/>
          <w:highlight w:val="white"/>
          <w:u w:val="single"/>
        </w:rPr>
        <w:t xml:space="preserve"> предмета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затвердженого</w:t>
      </w:r>
      <w:proofErr w:type="spellEnd"/>
      <w:r w:rsidRPr="006C7706">
        <w:rPr>
          <w:rFonts w:ascii="Times New Roman" w:eastAsia="Times New Roman" w:hAnsi="Times New Roman" w:cs="Times New Roman"/>
          <w:highlight w:val="white"/>
          <w:u w:val="single"/>
        </w:rPr>
        <w:t xml:space="preserve"> наказом </w:t>
      </w:r>
      <w:proofErr w:type="spellStart"/>
      <w:r w:rsidRPr="006C7706">
        <w:rPr>
          <w:rFonts w:ascii="Times New Roman" w:eastAsia="Times New Roman" w:hAnsi="Times New Roman" w:cs="Times New Roman"/>
          <w:highlight w:val="white"/>
          <w:u w:val="single"/>
        </w:rPr>
        <w:t>Мінекономіки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w:t>
      </w:r>
      <w:proofErr w:type="spellEnd"/>
      <w:r w:rsidRPr="006C7706">
        <w:rPr>
          <w:rFonts w:ascii="Times New Roman" w:eastAsia="Times New Roman" w:hAnsi="Times New Roman" w:cs="Times New Roman"/>
          <w:highlight w:val="white"/>
          <w:u w:val="single"/>
        </w:rPr>
        <w:t xml:space="preserve"> 15 </w:t>
      </w:r>
      <w:proofErr w:type="spellStart"/>
      <w:r w:rsidRPr="006C7706">
        <w:rPr>
          <w:rFonts w:ascii="Times New Roman" w:eastAsia="Times New Roman" w:hAnsi="Times New Roman" w:cs="Times New Roman"/>
          <w:highlight w:val="white"/>
          <w:u w:val="single"/>
        </w:rPr>
        <w:t>квітня</w:t>
      </w:r>
      <w:proofErr w:type="spellEnd"/>
      <w:r w:rsidRPr="006C7706">
        <w:rPr>
          <w:rFonts w:ascii="Times New Roman" w:eastAsia="Times New Roman" w:hAnsi="Times New Roman" w:cs="Times New Roman"/>
          <w:highlight w:val="white"/>
          <w:u w:val="single"/>
        </w:rPr>
        <w:t xml:space="preserve"> 2020 р. № 708 (</w:t>
      </w:r>
      <w:proofErr w:type="spellStart"/>
      <w:r w:rsidRPr="006C7706">
        <w:rPr>
          <w:rFonts w:ascii="Times New Roman" w:eastAsia="Times New Roman" w:hAnsi="Times New Roman" w:cs="Times New Roman"/>
          <w:highlight w:val="white"/>
          <w:u w:val="single"/>
        </w:rPr>
        <w:t>далі</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послуги</w:t>
      </w:r>
      <w:proofErr w:type="spellEnd"/>
      <w:r w:rsidRPr="006C7706">
        <w:rPr>
          <w:rFonts w:ascii="Times New Roman" w:eastAsia="Times New Roman" w:hAnsi="Times New Roman" w:cs="Times New Roman"/>
          <w:highlight w:val="white"/>
          <w:u w:val="single"/>
        </w:rPr>
        <w:t xml:space="preserve"> з поточного ремонту),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100 тис. гривень, </w:t>
      </w:r>
      <w:proofErr w:type="spellStart"/>
      <w:r w:rsidRPr="006C7706">
        <w:rPr>
          <w:rFonts w:ascii="Times New Roman" w:eastAsia="Times New Roman" w:hAnsi="Times New Roman" w:cs="Times New Roman"/>
          <w:highlight w:val="white"/>
          <w:u w:val="single"/>
        </w:rPr>
        <w:t>послуг</w:t>
      </w:r>
      <w:proofErr w:type="spellEnd"/>
      <w:r w:rsidRPr="006C7706">
        <w:rPr>
          <w:rFonts w:ascii="Times New Roman" w:eastAsia="Times New Roman" w:hAnsi="Times New Roman" w:cs="Times New Roman"/>
          <w:highlight w:val="white"/>
          <w:u w:val="single"/>
        </w:rPr>
        <w:t xml:space="preserve"> з поточного ремонту,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200 тис. гривень, </w:t>
      </w:r>
      <w:proofErr w:type="spellStart"/>
      <w:r w:rsidRPr="006C7706">
        <w:rPr>
          <w:rFonts w:ascii="Times New Roman" w:eastAsia="Times New Roman" w:hAnsi="Times New Roman" w:cs="Times New Roman"/>
          <w:highlight w:val="white"/>
          <w:u w:val="single"/>
        </w:rPr>
        <w:t>робіт</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вартість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яких</w:t>
      </w:r>
      <w:proofErr w:type="spellEnd"/>
      <w:r w:rsidRPr="006C7706">
        <w:rPr>
          <w:rFonts w:ascii="Times New Roman" w:eastAsia="Times New Roman" w:hAnsi="Times New Roman" w:cs="Times New Roman"/>
          <w:highlight w:val="white"/>
          <w:u w:val="single"/>
        </w:rPr>
        <w:t xml:space="preserve"> становить </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перевищує</w:t>
      </w:r>
      <w:proofErr w:type="spellEnd"/>
      <w:r w:rsidRPr="006C7706">
        <w:rPr>
          <w:rFonts w:ascii="Times New Roman" w:eastAsia="Times New Roman" w:hAnsi="Times New Roman" w:cs="Times New Roman"/>
          <w:highlight w:val="white"/>
          <w:u w:val="single"/>
        </w:rPr>
        <w:t xml:space="preserve"> 1,5 млн гривень, шляхом </w:t>
      </w:r>
      <w:proofErr w:type="spellStart"/>
      <w:r w:rsidRPr="006C7706">
        <w:rPr>
          <w:rFonts w:ascii="Times New Roman" w:eastAsia="Times New Roman" w:hAnsi="Times New Roman" w:cs="Times New Roman"/>
          <w:highlight w:val="white"/>
          <w:u w:val="single"/>
        </w:rPr>
        <w:t>застосування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відкритих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торгів</w:t>
      </w:r>
      <w:proofErr w:type="spellEnd"/>
      <w:r w:rsidRPr="006C7706">
        <w:rPr>
          <w:rFonts w:ascii="Times New Roman" w:eastAsia="Times New Roman" w:hAnsi="Times New Roman" w:cs="Times New Roman"/>
          <w:highlight w:val="white"/>
          <w:u w:val="single"/>
        </w:rPr>
        <w:t xml:space="preserve"> у порядку, </w:t>
      </w:r>
      <w:proofErr w:type="spellStart"/>
      <w:r w:rsidRPr="006C7706">
        <w:rPr>
          <w:rFonts w:ascii="Times New Roman" w:eastAsia="Times New Roman" w:hAnsi="Times New Roman" w:cs="Times New Roman"/>
          <w:highlight w:val="white"/>
          <w:u w:val="single"/>
        </w:rPr>
        <w:t>визначеному</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цими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особливостями</w:t>
      </w:r>
      <w:proofErr w:type="spellEnd"/>
      <w:r w:rsidRPr="006C7706">
        <w:rPr>
          <w:rFonts w:ascii="Times New Roman" w:eastAsia="Times New Roman" w:hAnsi="Times New Roman" w:cs="Times New Roman"/>
          <w:highlight w:val="white"/>
          <w:u w:val="single"/>
        </w:rPr>
        <w:t>, та/</w:t>
      </w:r>
      <w:proofErr w:type="spellStart"/>
      <w:r w:rsidRPr="006C7706">
        <w:rPr>
          <w:rFonts w:ascii="Times New Roman" w:eastAsia="Times New Roman" w:hAnsi="Times New Roman" w:cs="Times New Roman"/>
          <w:highlight w:val="white"/>
          <w:u w:val="single"/>
        </w:rPr>
        <w:t>або</w:t>
      </w:r>
      <w:proofErr w:type="spellEnd"/>
      <w:r w:rsidRPr="006C7706">
        <w:rPr>
          <w:rFonts w:ascii="Times New Roman" w:eastAsia="Times New Roman" w:hAnsi="Times New Roman" w:cs="Times New Roman"/>
          <w:highlight w:val="white"/>
          <w:u w:val="single"/>
        </w:rPr>
        <w:t xml:space="preserve"> шляхом </w:t>
      </w:r>
      <w:proofErr w:type="spellStart"/>
      <w:r w:rsidRPr="006C7706">
        <w:rPr>
          <w:rFonts w:ascii="Times New Roman" w:eastAsia="Times New Roman" w:hAnsi="Times New Roman" w:cs="Times New Roman"/>
          <w:highlight w:val="white"/>
          <w:u w:val="single"/>
        </w:rPr>
        <w:t>використання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електронного</w:t>
      </w:r>
      <w:proofErr w:type="spellEnd"/>
      <w:r w:rsidRPr="006C7706">
        <w:rPr>
          <w:rFonts w:ascii="Times New Roman" w:eastAsia="Times New Roman" w:hAnsi="Times New Roman" w:cs="Times New Roman"/>
          <w:highlight w:val="white"/>
          <w:u w:val="single"/>
        </w:rPr>
        <w:t xml:space="preserve"> каталогу для </w:t>
      </w:r>
      <w:proofErr w:type="spellStart"/>
      <w:r w:rsidRPr="006C7706">
        <w:rPr>
          <w:rFonts w:ascii="Times New Roman" w:eastAsia="Times New Roman" w:hAnsi="Times New Roman" w:cs="Times New Roman"/>
          <w:highlight w:val="white"/>
          <w:u w:val="single"/>
        </w:rPr>
        <w:t>закупівлі</w:t>
      </w:r>
      <w:proofErr w:type="spellEnd"/>
      <w:r w:rsidRPr="006C7706">
        <w:rPr>
          <w:rFonts w:ascii="Times New Roman" w:eastAsia="Times New Roman" w:hAnsi="Times New Roman" w:cs="Times New Roman"/>
          <w:highlight w:val="white"/>
          <w:u w:val="single"/>
        </w:rPr>
        <w:t xml:space="preserve"> товару </w:t>
      </w:r>
      <w:proofErr w:type="spellStart"/>
      <w:r w:rsidRPr="006C7706">
        <w:rPr>
          <w:rFonts w:ascii="Times New Roman" w:eastAsia="Times New Roman" w:hAnsi="Times New Roman" w:cs="Times New Roman"/>
          <w:highlight w:val="white"/>
          <w:u w:val="single"/>
        </w:rPr>
        <w:t>відповідно</w:t>
      </w:r>
      <w:proofErr w:type="spellEnd"/>
      <w:r w:rsidRPr="006C7706">
        <w:rPr>
          <w:rFonts w:ascii="Times New Roman" w:eastAsia="Times New Roman" w:hAnsi="Times New Roman" w:cs="Times New Roman"/>
          <w:highlight w:val="white"/>
          <w:u w:val="single"/>
        </w:rPr>
        <w:t xml:space="preserve"> до порядку, </w:t>
      </w:r>
      <w:proofErr w:type="spellStart"/>
      <w:r w:rsidRPr="006C7706">
        <w:rPr>
          <w:rFonts w:ascii="Times New Roman" w:eastAsia="Times New Roman" w:hAnsi="Times New Roman" w:cs="Times New Roman"/>
          <w:highlight w:val="white"/>
          <w:u w:val="single"/>
        </w:rPr>
        <w:t>встановленого</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постановою</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Кабінету</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Міністрів</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України</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від</w:t>
      </w:r>
      <w:proofErr w:type="spellEnd"/>
      <w:r w:rsidRPr="006C7706">
        <w:rPr>
          <w:rFonts w:ascii="Times New Roman" w:eastAsia="Times New Roman" w:hAnsi="Times New Roman" w:cs="Times New Roman"/>
          <w:highlight w:val="white"/>
          <w:u w:val="single"/>
        </w:rPr>
        <w:t xml:space="preserve"> 14 вересня 2020 р. № 822 “Про </w:t>
      </w:r>
      <w:proofErr w:type="spellStart"/>
      <w:r w:rsidRPr="006C7706">
        <w:rPr>
          <w:rFonts w:ascii="Times New Roman" w:eastAsia="Times New Roman" w:hAnsi="Times New Roman" w:cs="Times New Roman"/>
          <w:highlight w:val="white"/>
          <w:u w:val="single"/>
        </w:rPr>
        <w:t>затвердження</w:t>
      </w:r>
      <w:proofErr w:type="spellEnd"/>
      <w:r w:rsidRPr="006C7706">
        <w:rPr>
          <w:rFonts w:ascii="Times New Roman" w:eastAsia="Times New Roman" w:hAnsi="Times New Roman" w:cs="Times New Roman"/>
          <w:highlight w:val="white"/>
          <w:u w:val="single"/>
        </w:rPr>
        <w:t xml:space="preserve"> Порядку </w:t>
      </w:r>
      <w:proofErr w:type="spellStart"/>
      <w:r w:rsidRPr="006C7706">
        <w:rPr>
          <w:rFonts w:ascii="Times New Roman" w:eastAsia="Times New Roman" w:hAnsi="Times New Roman" w:cs="Times New Roman"/>
          <w:highlight w:val="white"/>
          <w:u w:val="single"/>
        </w:rPr>
        <w:t>формування</w:t>
      </w:r>
      <w:proofErr w:type="spellEnd"/>
      <w:r w:rsidRPr="006C7706">
        <w:rPr>
          <w:rFonts w:ascii="Times New Roman" w:eastAsia="Times New Roman" w:hAnsi="Times New Roman" w:cs="Times New Roman"/>
          <w:highlight w:val="white"/>
          <w:u w:val="single"/>
        </w:rPr>
        <w:t xml:space="preserve"> та </w:t>
      </w:r>
      <w:proofErr w:type="spellStart"/>
      <w:r w:rsidRPr="006C7706">
        <w:rPr>
          <w:rFonts w:ascii="Times New Roman" w:eastAsia="Times New Roman" w:hAnsi="Times New Roman" w:cs="Times New Roman"/>
          <w:highlight w:val="white"/>
          <w:u w:val="single"/>
        </w:rPr>
        <w:t>використання</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електронного</w:t>
      </w:r>
      <w:proofErr w:type="spellEnd"/>
      <w:r w:rsidRPr="006C7706">
        <w:rPr>
          <w:rFonts w:ascii="Times New Roman" w:eastAsia="Times New Roman" w:hAnsi="Times New Roman" w:cs="Times New Roman"/>
          <w:highlight w:val="white"/>
          <w:u w:val="single"/>
        </w:rPr>
        <w:t xml:space="preserve"> каталогу”, з </w:t>
      </w:r>
      <w:proofErr w:type="spellStart"/>
      <w:r w:rsidRPr="006C7706">
        <w:rPr>
          <w:rFonts w:ascii="Times New Roman" w:eastAsia="Times New Roman" w:hAnsi="Times New Roman" w:cs="Times New Roman"/>
          <w:highlight w:val="white"/>
          <w:u w:val="single"/>
        </w:rPr>
        <w:t>урахуванням</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положень</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визначених</w:t>
      </w:r>
      <w:proofErr w:type="spellEnd"/>
      <w:r w:rsidRPr="006C7706">
        <w:rPr>
          <w:rFonts w:ascii="Times New Roman" w:eastAsia="Times New Roman" w:hAnsi="Times New Roman" w:cs="Times New Roman"/>
          <w:highlight w:val="white"/>
          <w:u w:val="single"/>
        </w:rPr>
        <w:t xml:space="preserve"> </w:t>
      </w:r>
      <w:proofErr w:type="spellStart"/>
      <w:r w:rsidRPr="006C7706">
        <w:rPr>
          <w:rFonts w:ascii="Times New Roman" w:eastAsia="Times New Roman" w:hAnsi="Times New Roman" w:cs="Times New Roman"/>
          <w:highlight w:val="white"/>
          <w:u w:val="single"/>
        </w:rPr>
        <w:t>особливостями</w:t>
      </w:r>
      <w:proofErr w:type="spellEnd"/>
      <w:r w:rsidRPr="006C7706">
        <w:rPr>
          <w:rFonts w:ascii="Times New Roman" w:eastAsia="Times New Roman" w:hAnsi="Times New Roman" w:cs="Times New Roman"/>
          <w:highlight w:val="white"/>
          <w:u w:val="single"/>
        </w:rPr>
        <w:t xml:space="preserve">  - </w:t>
      </w:r>
      <w:proofErr w:type="spellStart"/>
      <w:r w:rsidRPr="006C7706">
        <w:rPr>
          <w:rFonts w:ascii="Times New Roman" w:eastAsia="Times New Roman" w:hAnsi="Times New Roman" w:cs="Times New Roman"/>
          <w:highlight w:val="white"/>
          <w:u w:val="single"/>
        </w:rPr>
        <w:t>відкриті</w:t>
      </w:r>
      <w:proofErr w:type="spellEnd"/>
      <w:r w:rsidRPr="006C7706">
        <w:rPr>
          <w:rFonts w:ascii="Times New Roman" w:eastAsia="Times New Roman" w:hAnsi="Times New Roman" w:cs="Times New Roman"/>
          <w:highlight w:val="white"/>
          <w:u w:val="single"/>
        </w:rPr>
        <w:t xml:space="preserve"> торги з </w:t>
      </w:r>
      <w:proofErr w:type="spellStart"/>
      <w:r w:rsidRPr="006C7706">
        <w:rPr>
          <w:rFonts w:ascii="Times New Roman" w:eastAsia="Times New Roman" w:hAnsi="Times New Roman" w:cs="Times New Roman"/>
          <w:highlight w:val="white"/>
          <w:u w:val="single"/>
        </w:rPr>
        <w:t>особливостями</w:t>
      </w:r>
      <w:proofErr w:type="spellEnd"/>
    </w:p>
    <w:p w14:paraId="0018353D" w14:textId="77777777" w:rsidR="00A21160" w:rsidRPr="006C7706" w:rsidRDefault="00817F58">
      <w:pPr>
        <w:spacing w:before="240"/>
        <w:ind w:left="-709" w:firstLine="567"/>
        <w:jc w:val="both"/>
        <w:rPr>
          <w:rFonts w:ascii="Times New Roman" w:eastAsia="Times New Roman" w:hAnsi="Times New Roman" w:cs="Times New Roman"/>
          <w:b/>
          <w:bCs/>
          <w:lang w:val="uk-UA"/>
        </w:rPr>
      </w:pPr>
      <w:r w:rsidRPr="006C7706">
        <w:rPr>
          <w:rFonts w:ascii="Times New Roman" w:eastAsia="Times New Roman" w:hAnsi="Times New Roman" w:cs="Times New Roman"/>
          <w:b/>
          <w:bCs/>
          <w:lang w:val="uk-UA"/>
        </w:rPr>
        <w:t>Очікувана вартість предмета  закупівлі:</w:t>
      </w:r>
    </w:p>
    <w:p w14:paraId="55D3D1DF" w14:textId="3BA478C9" w:rsidR="00817F58" w:rsidRPr="00285907" w:rsidRDefault="00817F58" w:rsidP="00817F58">
      <w:pPr>
        <w:spacing w:after="0"/>
        <w:ind w:left="-709" w:firstLine="567"/>
        <w:jc w:val="both"/>
        <w:rPr>
          <w:rFonts w:ascii="Times New Roman" w:hAnsi="Times New Roman" w:cs="Times New Roman"/>
          <w:color w:val="000000"/>
          <w:sz w:val="24"/>
          <w:szCs w:val="24"/>
          <w:lang w:val="uk-UA"/>
        </w:rPr>
      </w:pPr>
      <w:bookmarkStart w:id="0" w:name="_heading=h.p495syw53r9p" w:colFirst="0" w:colLast="0"/>
      <w:bookmarkEnd w:id="0"/>
      <w:r w:rsidRPr="006C7706">
        <w:rPr>
          <w:rFonts w:ascii="Times New Roman" w:eastAsia="Times New Roman" w:hAnsi="Times New Roman" w:cs="Times New Roman"/>
          <w:color w:val="000000"/>
          <w:lang w:val="uk-UA"/>
        </w:rPr>
        <w:t xml:space="preserve">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 </w:t>
      </w:r>
      <w:r w:rsidRPr="00285907">
        <w:rPr>
          <w:rFonts w:ascii="Times New Roman" w:hAnsi="Times New Roman" w:cs="Times New Roman"/>
          <w:sz w:val="24"/>
          <w:szCs w:val="24"/>
          <w:lang w:val="uk-UA"/>
        </w:rPr>
        <w:t xml:space="preserve">Розділом </w:t>
      </w:r>
      <w:r w:rsidRPr="00285907">
        <w:rPr>
          <w:rFonts w:ascii="Times New Roman" w:hAnsi="Times New Roman" w:cs="Times New Roman"/>
          <w:sz w:val="24"/>
          <w:szCs w:val="24"/>
          <w:lang w:val="en-US"/>
        </w:rPr>
        <w:t>III</w:t>
      </w:r>
      <w:r w:rsidRPr="00285907">
        <w:rPr>
          <w:rFonts w:ascii="Times New Roman" w:hAnsi="Times New Roman" w:cs="Times New Roman"/>
          <w:sz w:val="24"/>
          <w:szCs w:val="24"/>
          <w:lang w:val="uk-UA"/>
        </w:rPr>
        <w:t xml:space="preserve"> </w:t>
      </w:r>
      <w:r w:rsidRPr="00285907">
        <w:rPr>
          <w:rFonts w:ascii="Times New Roman" w:eastAsia="Times New Roman" w:hAnsi="Times New Roman" w:cs="Times New Roman"/>
          <w:color w:val="000000"/>
          <w:sz w:val="24"/>
          <w:szCs w:val="24"/>
          <w:lang w:val="uk-UA"/>
        </w:rPr>
        <w:t xml:space="preserve">Методики </w:t>
      </w:r>
      <w:r w:rsidRPr="00285907">
        <w:rPr>
          <w:rFonts w:ascii="Times New Roman" w:hAnsi="Times New Roman" w:cs="Times New Roman"/>
          <w:sz w:val="24"/>
          <w:szCs w:val="24"/>
          <w:lang w:val="uk-UA"/>
        </w:rPr>
        <w:t xml:space="preserve">передбачений такий метод визначення очікуваної вартості предмета закупівлі, як </w:t>
      </w:r>
      <w:r w:rsidRPr="00285907">
        <w:rPr>
          <w:rFonts w:ascii="Times New Roman" w:hAnsi="Times New Roman" w:cs="Times New Roman"/>
          <w:color w:val="000000"/>
          <w:sz w:val="24"/>
          <w:szCs w:val="24"/>
          <w:lang w:val="uk-UA"/>
        </w:rPr>
        <w:t>розрахунок очікуваної вартості товарів/послуг методом порівняння ринкових цін. Це метод визначення очікуваної вартості на підставі даних ринку, а саме загальнодоступної відкритої інформації про ціни та інформації</w:t>
      </w:r>
      <w:r>
        <w:rPr>
          <w:rFonts w:ascii="Times New Roman" w:hAnsi="Times New Roman" w:cs="Times New Roman"/>
          <w:color w:val="000000"/>
          <w:sz w:val="24"/>
          <w:szCs w:val="24"/>
          <w:lang w:val="uk-UA"/>
        </w:rPr>
        <w:t>.</w:t>
      </w:r>
    </w:p>
    <w:p w14:paraId="26F0E7C6" w14:textId="431FC017" w:rsidR="00817F58" w:rsidRDefault="00817F58" w:rsidP="00817F58">
      <w:pPr>
        <w:pStyle w:val="anchor"/>
        <w:shd w:val="clear" w:color="auto" w:fill="FFFFFF"/>
        <w:spacing w:before="0" w:beforeAutospacing="0" w:after="0" w:afterAutospacing="0"/>
        <w:ind w:left="-709" w:firstLine="567"/>
        <w:rPr>
          <w:color w:val="000000"/>
          <w:lang w:val="uk-UA"/>
        </w:rPr>
      </w:pPr>
      <w:r w:rsidRPr="00285907">
        <w:rPr>
          <w:color w:val="000000"/>
          <w:lang w:val="uk-UA"/>
        </w:rPr>
        <w:t>Для розрахунку очікуваної вартості за методом порівняння ринкових цін визначається як</w:t>
      </w:r>
      <w:r>
        <w:rPr>
          <w:color w:val="000000"/>
          <w:lang w:val="uk-UA"/>
        </w:rPr>
        <w:t xml:space="preserve"> </w:t>
      </w:r>
      <w:r w:rsidRPr="00285907">
        <w:rPr>
          <w:color w:val="000000"/>
          <w:lang w:val="uk-UA"/>
        </w:rPr>
        <w:t>середньоарифметичне значення масиву отриманих даних.</w:t>
      </w:r>
    </w:p>
    <w:p w14:paraId="47FFDCA4" w14:textId="77777777" w:rsidR="00817F58" w:rsidRPr="00285907" w:rsidRDefault="00817F58" w:rsidP="00817F58">
      <w:pPr>
        <w:pStyle w:val="anchor"/>
        <w:shd w:val="clear" w:color="auto" w:fill="FFFFFF"/>
        <w:spacing w:before="0" w:beforeAutospacing="0" w:after="0" w:afterAutospacing="0"/>
        <w:ind w:left="-709" w:firstLine="567"/>
        <w:rPr>
          <w:color w:val="000000"/>
          <w:lang w:val="uk-UA"/>
        </w:rPr>
      </w:pPr>
    </w:p>
    <w:p w14:paraId="38EF0D25" w14:textId="41AA982E" w:rsidR="00B26D35" w:rsidRPr="00B26D35" w:rsidRDefault="00817F58" w:rsidP="00817F58">
      <w:pPr>
        <w:spacing w:after="0" w:line="240" w:lineRule="auto"/>
        <w:ind w:left="-709" w:firstLine="567"/>
        <w:jc w:val="both"/>
        <w:rPr>
          <w:rFonts w:ascii="Times New Roman" w:eastAsia="Times New Roman" w:hAnsi="Times New Roman" w:cs="Times New Roman"/>
          <w:color w:val="000000"/>
          <w:lang w:val="ru-RU"/>
        </w:rPr>
      </w:pPr>
      <w:proofErr w:type="spellStart"/>
      <w:r w:rsidRPr="006C7706">
        <w:rPr>
          <w:rFonts w:ascii="Times New Roman" w:eastAsia="Times New Roman" w:hAnsi="Times New Roman" w:cs="Times New Roman"/>
          <w:b/>
          <w:bCs/>
          <w:color w:val="000000"/>
        </w:rPr>
        <w:t>Розмір</w:t>
      </w:r>
      <w:proofErr w:type="spellEnd"/>
      <w:r w:rsidRPr="006C7706">
        <w:rPr>
          <w:rFonts w:ascii="Times New Roman" w:eastAsia="Times New Roman" w:hAnsi="Times New Roman" w:cs="Times New Roman"/>
          <w:b/>
          <w:bCs/>
          <w:color w:val="000000"/>
        </w:rPr>
        <w:t xml:space="preserve"> бюджетного </w:t>
      </w:r>
      <w:proofErr w:type="spellStart"/>
      <w:r w:rsidRPr="006C7706">
        <w:rPr>
          <w:rFonts w:ascii="Times New Roman" w:eastAsia="Times New Roman" w:hAnsi="Times New Roman" w:cs="Times New Roman"/>
          <w:b/>
          <w:bCs/>
          <w:color w:val="000000"/>
        </w:rPr>
        <w:t>призначення</w:t>
      </w:r>
      <w:proofErr w:type="spellEnd"/>
      <w:r w:rsidRPr="006C7706">
        <w:rPr>
          <w:rFonts w:ascii="Times New Roman" w:eastAsia="Times New Roman" w:hAnsi="Times New Roman" w:cs="Times New Roman"/>
          <w:b/>
          <w:bCs/>
          <w:color w:val="000000"/>
        </w:rPr>
        <w:t>:</w:t>
      </w:r>
      <w:r w:rsidRPr="006C7706">
        <w:rPr>
          <w:rFonts w:ascii="Times New Roman" w:eastAsia="Times New Roman" w:hAnsi="Times New Roman" w:cs="Times New Roman"/>
          <w:color w:val="000000"/>
        </w:rPr>
        <w:t> </w:t>
      </w:r>
      <w:r w:rsidR="00B26D35" w:rsidRPr="00B26D35">
        <w:rPr>
          <w:rFonts w:ascii="Times New Roman" w:eastAsia="Times New Roman" w:hAnsi="Times New Roman" w:cs="Times New Roman"/>
          <w:color w:val="000000"/>
        </w:rPr>
        <w:t xml:space="preserve">за </w:t>
      </w:r>
      <w:proofErr w:type="spellStart"/>
      <w:r w:rsidR="00B26D35" w:rsidRPr="00B26D35">
        <w:rPr>
          <w:rFonts w:ascii="Times New Roman" w:eastAsia="Times New Roman" w:hAnsi="Times New Roman" w:cs="Times New Roman"/>
          <w:color w:val="000000"/>
        </w:rPr>
        <w:t>рахунок</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власних</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коштів</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підприємства</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від</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господарської</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діяльності</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затверджених</w:t>
      </w:r>
      <w:proofErr w:type="spellEnd"/>
      <w:r w:rsidR="00B26D35" w:rsidRPr="00B26D35">
        <w:rPr>
          <w:rFonts w:ascii="Times New Roman" w:eastAsia="Times New Roman" w:hAnsi="Times New Roman" w:cs="Times New Roman"/>
          <w:color w:val="000000"/>
        </w:rPr>
        <w:t xml:space="preserve"> </w:t>
      </w:r>
      <w:proofErr w:type="spellStart"/>
      <w:r w:rsidR="00B26D35" w:rsidRPr="00B26D35">
        <w:rPr>
          <w:rFonts w:ascii="Times New Roman" w:eastAsia="Times New Roman" w:hAnsi="Times New Roman" w:cs="Times New Roman"/>
          <w:color w:val="000000"/>
        </w:rPr>
        <w:t>Фінансовим</w:t>
      </w:r>
      <w:proofErr w:type="spellEnd"/>
      <w:r w:rsidR="00B26D35" w:rsidRPr="00B26D35">
        <w:rPr>
          <w:rFonts w:ascii="Times New Roman" w:eastAsia="Times New Roman" w:hAnsi="Times New Roman" w:cs="Times New Roman"/>
          <w:color w:val="000000"/>
        </w:rPr>
        <w:t xml:space="preserve"> планом</w:t>
      </w:r>
      <w:r>
        <w:rPr>
          <w:rFonts w:ascii="Times New Roman" w:eastAsia="Times New Roman" w:hAnsi="Times New Roman" w:cs="Times New Roman"/>
          <w:color w:val="000000"/>
          <w:lang w:val="ru-RU"/>
        </w:rPr>
        <w:t>.</w:t>
      </w:r>
    </w:p>
    <w:p w14:paraId="5481648C" w14:textId="7BCD9DAA" w:rsidR="00D84FF2" w:rsidRPr="005821AE" w:rsidRDefault="00817F58" w:rsidP="00D84FF2">
      <w:pPr>
        <w:spacing w:after="0"/>
        <w:ind w:left="-709" w:firstLine="567"/>
        <w:jc w:val="both"/>
        <w:rPr>
          <w:rFonts w:ascii="Times New Roman" w:eastAsia="Times New Roman" w:hAnsi="Times New Roman" w:cs="Times New Roman"/>
          <w:u w:val="single"/>
          <w:lang w:val="uk-UA"/>
        </w:rPr>
      </w:pPr>
      <w:r w:rsidRPr="0037148D">
        <w:rPr>
          <w:rFonts w:ascii="Times New Roman" w:eastAsia="Times New Roman" w:hAnsi="Times New Roman" w:cs="Times New Roman"/>
          <w:b/>
          <w:bCs/>
          <w:color w:val="000000" w:themeColor="text1"/>
        </w:rPr>
        <w:t>4761,60</w:t>
      </w:r>
      <w:r>
        <w:rPr>
          <w:rFonts w:ascii="Times New Roman" w:eastAsia="Times New Roman" w:hAnsi="Times New Roman" w:cs="Times New Roman"/>
          <w:b/>
          <w:bCs/>
          <w:color w:val="000000" w:themeColor="text1"/>
          <w:lang w:val="uk-UA"/>
        </w:rPr>
        <w:t xml:space="preserve"> </w:t>
      </w:r>
      <w:r w:rsidR="005821AE" w:rsidRPr="005821AE">
        <w:rPr>
          <w:rFonts w:ascii="Times New Roman" w:eastAsia="Times New Roman" w:hAnsi="Times New Roman" w:cs="Times New Roman"/>
          <w:b/>
          <w:bCs/>
          <w:color w:val="333333"/>
        </w:rPr>
        <w:t xml:space="preserve">грн без ПДВ </w:t>
      </w:r>
      <w:r w:rsidR="006C7706" w:rsidRPr="006C7706">
        <w:rPr>
          <w:rFonts w:ascii="Times New Roman" w:eastAsia="Times New Roman" w:hAnsi="Times New Roman" w:cs="Times New Roman"/>
          <w:u w:val="single"/>
        </w:rPr>
        <w:t>(</w:t>
      </w:r>
      <w:proofErr w:type="spellStart"/>
      <w:r w:rsidRPr="00817F58">
        <w:rPr>
          <w:rFonts w:ascii="Times New Roman" w:eastAsia="Times New Roman" w:hAnsi="Times New Roman" w:cs="Times New Roman"/>
          <w:u w:val="single"/>
        </w:rPr>
        <w:t>чотири</w:t>
      </w:r>
      <w:proofErr w:type="spellEnd"/>
      <w:r w:rsidRPr="00817F58">
        <w:rPr>
          <w:rFonts w:ascii="Times New Roman" w:eastAsia="Times New Roman" w:hAnsi="Times New Roman" w:cs="Times New Roman"/>
          <w:u w:val="single"/>
        </w:rPr>
        <w:t xml:space="preserve"> </w:t>
      </w:r>
      <w:proofErr w:type="spellStart"/>
      <w:r w:rsidRPr="00817F58">
        <w:rPr>
          <w:rFonts w:ascii="Times New Roman" w:eastAsia="Times New Roman" w:hAnsi="Times New Roman" w:cs="Times New Roman"/>
          <w:u w:val="single"/>
        </w:rPr>
        <w:t>тисячі</w:t>
      </w:r>
      <w:proofErr w:type="spellEnd"/>
      <w:r w:rsidRPr="00817F58">
        <w:rPr>
          <w:rFonts w:ascii="Times New Roman" w:eastAsia="Times New Roman" w:hAnsi="Times New Roman" w:cs="Times New Roman"/>
          <w:u w:val="single"/>
        </w:rPr>
        <w:t xml:space="preserve"> </w:t>
      </w:r>
      <w:proofErr w:type="spellStart"/>
      <w:r w:rsidRPr="00817F58">
        <w:rPr>
          <w:rFonts w:ascii="Times New Roman" w:eastAsia="Times New Roman" w:hAnsi="Times New Roman" w:cs="Times New Roman"/>
          <w:u w:val="single"/>
        </w:rPr>
        <w:t>сімсот</w:t>
      </w:r>
      <w:proofErr w:type="spellEnd"/>
      <w:r w:rsidRPr="00817F58">
        <w:rPr>
          <w:rFonts w:ascii="Times New Roman" w:eastAsia="Times New Roman" w:hAnsi="Times New Roman" w:cs="Times New Roman"/>
          <w:u w:val="single"/>
        </w:rPr>
        <w:t xml:space="preserve"> </w:t>
      </w:r>
      <w:proofErr w:type="spellStart"/>
      <w:r w:rsidRPr="00817F58">
        <w:rPr>
          <w:rFonts w:ascii="Times New Roman" w:eastAsia="Times New Roman" w:hAnsi="Times New Roman" w:cs="Times New Roman"/>
          <w:u w:val="single"/>
        </w:rPr>
        <w:t>шістдесят</w:t>
      </w:r>
      <w:proofErr w:type="spellEnd"/>
      <w:r w:rsidRPr="00817F58">
        <w:rPr>
          <w:rFonts w:ascii="Times New Roman" w:eastAsia="Times New Roman" w:hAnsi="Times New Roman" w:cs="Times New Roman"/>
          <w:u w:val="single"/>
        </w:rPr>
        <w:t xml:space="preserve"> одна гривня 60 </w:t>
      </w:r>
      <w:proofErr w:type="spellStart"/>
      <w:r w:rsidRPr="00817F58">
        <w:rPr>
          <w:rFonts w:ascii="Times New Roman" w:eastAsia="Times New Roman" w:hAnsi="Times New Roman" w:cs="Times New Roman"/>
          <w:u w:val="single"/>
        </w:rPr>
        <w:t>копійок</w:t>
      </w:r>
      <w:proofErr w:type="spellEnd"/>
      <w:r w:rsidR="005821AE">
        <w:rPr>
          <w:rFonts w:ascii="Times New Roman" w:eastAsia="Times New Roman" w:hAnsi="Times New Roman" w:cs="Times New Roman"/>
          <w:u w:val="single"/>
          <w:lang w:val="uk-UA"/>
        </w:rPr>
        <w:t>) без</w:t>
      </w:r>
      <w:r w:rsidR="00D84FF2" w:rsidRPr="00D84FF2">
        <w:rPr>
          <w:rFonts w:ascii="Times New Roman" w:eastAsia="Times New Roman" w:hAnsi="Times New Roman" w:cs="Times New Roman"/>
          <w:u w:val="single"/>
        </w:rPr>
        <w:t>. ПДВ</w:t>
      </w:r>
      <w:r w:rsidR="005821AE">
        <w:rPr>
          <w:rFonts w:ascii="Times New Roman" w:eastAsia="Times New Roman" w:hAnsi="Times New Roman" w:cs="Times New Roman"/>
          <w:u w:val="single"/>
          <w:lang w:val="uk-UA"/>
        </w:rPr>
        <w:t>.</w:t>
      </w:r>
    </w:p>
    <w:p w14:paraId="0FB79493" w14:textId="77777777" w:rsidR="00D84FF2" w:rsidRPr="00D84FF2" w:rsidRDefault="00D84FF2" w:rsidP="00D84FF2">
      <w:pPr>
        <w:spacing w:after="0"/>
        <w:ind w:left="-709" w:firstLine="567"/>
        <w:jc w:val="both"/>
        <w:rPr>
          <w:rFonts w:ascii="Times New Roman" w:eastAsia="Times New Roman" w:hAnsi="Times New Roman" w:cs="Times New Roman"/>
          <w:u w:val="single"/>
          <w:lang w:val="uk-UA"/>
        </w:rPr>
      </w:pPr>
    </w:p>
    <w:p w14:paraId="646AFA85" w14:textId="7719B128" w:rsidR="005821AE" w:rsidRPr="005821AE" w:rsidRDefault="00817F58" w:rsidP="005821AE">
      <w:pPr>
        <w:spacing w:after="0"/>
        <w:ind w:left="-709" w:firstLine="567"/>
        <w:jc w:val="both"/>
        <w:rPr>
          <w:rFonts w:ascii="Times New Roman" w:eastAsia="Times New Roman" w:hAnsi="Times New Roman" w:cs="Times New Roman"/>
          <w:color w:val="000000" w:themeColor="text1"/>
          <w:sz w:val="24"/>
          <w:szCs w:val="24"/>
          <w:lang w:val="uk-UA"/>
        </w:rPr>
      </w:pPr>
      <w:proofErr w:type="spellStart"/>
      <w:r w:rsidRPr="006C7706">
        <w:rPr>
          <w:rFonts w:ascii="Times New Roman" w:eastAsia="Times New Roman" w:hAnsi="Times New Roman" w:cs="Times New Roman"/>
          <w:b/>
          <w:bCs/>
        </w:rPr>
        <w:t>Обґрунтування</w:t>
      </w:r>
      <w:proofErr w:type="spellEnd"/>
      <w:r w:rsidRPr="006C7706">
        <w:rPr>
          <w:rFonts w:ascii="Times New Roman" w:eastAsia="Times New Roman" w:hAnsi="Times New Roman" w:cs="Times New Roman"/>
          <w:b/>
          <w:bCs/>
        </w:rPr>
        <w:t xml:space="preserve"> </w:t>
      </w:r>
      <w:proofErr w:type="spellStart"/>
      <w:r w:rsidRPr="006C7706">
        <w:rPr>
          <w:rFonts w:ascii="Times New Roman" w:eastAsia="Times New Roman" w:hAnsi="Times New Roman" w:cs="Times New Roman"/>
          <w:b/>
          <w:bCs/>
        </w:rPr>
        <w:t>якісних</w:t>
      </w:r>
      <w:proofErr w:type="spellEnd"/>
      <w:r w:rsidRPr="006C7706">
        <w:rPr>
          <w:rFonts w:ascii="Times New Roman" w:eastAsia="Times New Roman" w:hAnsi="Times New Roman" w:cs="Times New Roman"/>
          <w:b/>
          <w:bCs/>
        </w:rPr>
        <w:t xml:space="preserve"> та </w:t>
      </w:r>
      <w:proofErr w:type="spellStart"/>
      <w:r w:rsidRPr="006C7706">
        <w:rPr>
          <w:rFonts w:ascii="Times New Roman" w:eastAsia="Times New Roman" w:hAnsi="Times New Roman" w:cs="Times New Roman"/>
          <w:b/>
          <w:bCs/>
        </w:rPr>
        <w:t>технічних</w:t>
      </w:r>
      <w:proofErr w:type="spellEnd"/>
      <w:r w:rsidRPr="006C7706">
        <w:rPr>
          <w:rFonts w:ascii="Times New Roman" w:eastAsia="Times New Roman" w:hAnsi="Times New Roman" w:cs="Times New Roman"/>
          <w:b/>
          <w:bCs/>
        </w:rPr>
        <w:t xml:space="preserve"> характеристик. </w:t>
      </w:r>
      <w:r w:rsidRPr="006C7706">
        <w:rPr>
          <w:rFonts w:ascii="Times New Roman" w:eastAsia="Times New Roman" w:hAnsi="Times New Roman" w:cs="Times New Roman"/>
          <w:u w:val="single"/>
        </w:rPr>
        <w:t xml:space="preserve">Строк поставки </w:t>
      </w:r>
      <w:proofErr w:type="gramStart"/>
      <w:r w:rsidRPr="006C7706">
        <w:rPr>
          <w:rFonts w:ascii="Times New Roman" w:eastAsia="Times New Roman" w:hAnsi="Times New Roman" w:cs="Times New Roman"/>
          <w:u w:val="single"/>
        </w:rPr>
        <w:t xml:space="preserve">товару:  </w:t>
      </w:r>
      <w:r w:rsidR="005821AE" w:rsidRPr="00E30FE9">
        <w:rPr>
          <w:rFonts w:ascii="Times New Roman" w:eastAsia="Times New Roman" w:hAnsi="Times New Roman" w:cs="Times New Roman"/>
          <w:color w:val="000000" w:themeColor="text1"/>
          <w:sz w:val="24"/>
          <w:szCs w:val="24"/>
        </w:rPr>
        <w:t>до</w:t>
      </w:r>
      <w:proofErr w:type="gramEnd"/>
      <w:r w:rsidR="005821AE" w:rsidRPr="00E30FE9">
        <w:rPr>
          <w:rFonts w:ascii="Times New Roman" w:eastAsia="Times New Roman" w:hAnsi="Times New Roman" w:cs="Times New Roman"/>
          <w:color w:val="000000" w:themeColor="text1"/>
          <w:sz w:val="24"/>
          <w:szCs w:val="24"/>
        </w:rPr>
        <w:t xml:space="preserve">  </w:t>
      </w:r>
      <w:r w:rsidR="005821AE">
        <w:rPr>
          <w:rFonts w:ascii="Times New Roman" w:eastAsia="Times New Roman" w:hAnsi="Times New Roman" w:cs="Times New Roman"/>
          <w:color w:val="000000" w:themeColor="text1"/>
          <w:sz w:val="24"/>
          <w:szCs w:val="24"/>
        </w:rPr>
        <w:t xml:space="preserve">31 </w:t>
      </w:r>
      <w:proofErr w:type="spellStart"/>
      <w:r w:rsidR="005821AE">
        <w:rPr>
          <w:rFonts w:ascii="Times New Roman" w:eastAsia="Times New Roman" w:hAnsi="Times New Roman" w:cs="Times New Roman"/>
          <w:color w:val="000000" w:themeColor="text1"/>
          <w:sz w:val="24"/>
          <w:szCs w:val="24"/>
        </w:rPr>
        <w:t>серпня</w:t>
      </w:r>
      <w:proofErr w:type="spellEnd"/>
      <w:r w:rsidR="005821AE" w:rsidRPr="00E30FE9">
        <w:rPr>
          <w:rFonts w:ascii="Times New Roman" w:eastAsia="Times New Roman" w:hAnsi="Times New Roman" w:cs="Times New Roman"/>
          <w:color w:val="000000" w:themeColor="text1"/>
          <w:sz w:val="24"/>
          <w:szCs w:val="24"/>
        </w:rPr>
        <w:t xml:space="preserve">  2026  року </w:t>
      </w:r>
      <w:proofErr w:type="spellStart"/>
      <w:r w:rsidR="005821AE" w:rsidRPr="00E30FE9">
        <w:rPr>
          <w:rFonts w:ascii="Times New Roman" w:eastAsia="Times New Roman" w:hAnsi="Times New Roman" w:cs="Times New Roman"/>
          <w:color w:val="000000" w:themeColor="text1"/>
          <w:sz w:val="24"/>
          <w:szCs w:val="24"/>
        </w:rPr>
        <w:t>включно</w:t>
      </w:r>
      <w:proofErr w:type="spellEnd"/>
      <w:r w:rsidR="005821AE" w:rsidRPr="00015CBA">
        <w:rPr>
          <w:rFonts w:ascii="Times New Roman" w:eastAsia="Times New Roman" w:hAnsi="Times New Roman" w:cs="Times New Roman"/>
          <w:color w:val="000000" w:themeColor="text1"/>
          <w:sz w:val="24"/>
          <w:szCs w:val="24"/>
        </w:rPr>
        <w:t xml:space="preserve"> </w:t>
      </w:r>
      <w:r w:rsidR="005821AE">
        <w:rPr>
          <w:rFonts w:ascii="Times New Roman" w:eastAsia="Times New Roman" w:hAnsi="Times New Roman" w:cs="Times New Roman"/>
          <w:color w:val="000000" w:themeColor="text1"/>
          <w:sz w:val="24"/>
          <w:szCs w:val="24"/>
          <w:lang w:val="uk-UA"/>
        </w:rPr>
        <w:t>.</w:t>
      </w:r>
    </w:p>
    <w:p w14:paraId="7A273B9E"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lang w:val="uk-UA"/>
        </w:rPr>
        <w:t xml:space="preserve">Технічні та якісні характеристики предмета закупівлі визначені відповідно до реальних внутрішніх потреб замовника. Дана закупівля є критично необхідною для належного функціонування лабораторії </w:t>
      </w:r>
      <w:r w:rsidRPr="00817F58">
        <w:rPr>
          <w:rFonts w:ascii="Times New Roman" w:eastAsia="Times New Roman" w:hAnsi="Times New Roman" w:cs="Times New Roman"/>
          <w:lang w:val="uk-UA"/>
        </w:rPr>
        <w:lastRenderedPageBreak/>
        <w:t>Фармакопейного аналізу з метою виконання обов'язкового контролю якості лікарських засобів за специфічним показником «Депресорні речовини».</w:t>
      </w:r>
    </w:p>
    <w:p w14:paraId="4E270659" w14:textId="77777777" w:rsidR="00817F58" w:rsidRPr="00817F58" w:rsidRDefault="00817F58" w:rsidP="00817F58">
      <w:pPr>
        <w:spacing w:after="0"/>
        <w:ind w:left="-709" w:firstLine="425"/>
        <w:jc w:val="both"/>
        <w:rPr>
          <w:rFonts w:ascii="Times New Roman" w:eastAsia="Times New Roman" w:hAnsi="Times New Roman" w:cs="Times New Roman"/>
          <w:b/>
          <w:bCs/>
          <w:lang w:val="uk-UA"/>
        </w:rPr>
      </w:pPr>
      <w:r w:rsidRPr="00817F58">
        <w:rPr>
          <w:rFonts w:ascii="Times New Roman" w:eastAsia="Times New Roman" w:hAnsi="Times New Roman" w:cs="Times New Roman"/>
          <w:b/>
          <w:bCs/>
          <w:lang w:val="uk-UA"/>
        </w:rPr>
        <w:t>Кількісні та детальні технічні характеристики предмета закупівлі:</w:t>
      </w:r>
    </w:p>
    <w:p w14:paraId="4A2B582D" w14:textId="77777777" w:rsidR="00817F58" w:rsidRPr="00817F58" w:rsidRDefault="00817F58" w:rsidP="00817F58">
      <w:pPr>
        <w:spacing w:after="0"/>
        <w:ind w:left="-709" w:firstLine="425"/>
        <w:jc w:val="both"/>
        <w:rPr>
          <w:rFonts w:ascii="Times New Roman" w:eastAsia="Times New Roman" w:hAnsi="Times New Roman" w:cs="Times New Roman"/>
          <w:lang w:val="uk-UA"/>
        </w:rPr>
      </w:pPr>
      <w:proofErr w:type="spellStart"/>
      <w:r w:rsidRPr="00817F58">
        <w:rPr>
          <w:rFonts w:ascii="Times New Roman" w:eastAsia="Times New Roman" w:hAnsi="Times New Roman" w:cs="Times New Roman"/>
          <w:lang w:val="uk-UA"/>
        </w:rPr>
        <w:t>Тіопенат</w:t>
      </w:r>
      <w:proofErr w:type="spellEnd"/>
      <w:r w:rsidRPr="00817F58">
        <w:rPr>
          <w:rFonts w:ascii="Times New Roman" w:eastAsia="Times New Roman" w:hAnsi="Times New Roman" w:cs="Times New Roman"/>
          <w:lang w:val="uk-UA"/>
        </w:rPr>
        <w:t xml:space="preserve"> (порошок для приготування розчину для ін'єкцій, 1г/</w:t>
      </w:r>
      <w:proofErr w:type="spellStart"/>
      <w:r w:rsidRPr="00817F58">
        <w:rPr>
          <w:rFonts w:ascii="Times New Roman" w:eastAsia="Times New Roman" w:hAnsi="Times New Roman" w:cs="Times New Roman"/>
          <w:lang w:val="uk-UA"/>
        </w:rPr>
        <w:t>фл</w:t>
      </w:r>
      <w:proofErr w:type="spellEnd"/>
      <w:r w:rsidRPr="00817F58">
        <w:rPr>
          <w:rFonts w:ascii="Times New Roman" w:eastAsia="Times New Roman" w:hAnsi="Times New Roman" w:cs="Times New Roman"/>
          <w:lang w:val="uk-UA"/>
        </w:rPr>
        <w:t xml:space="preserve">., 1 </w:t>
      </w:r>
      <w:proofErr w:type="spellStart"/>
      <w:r w:rsidRPr="00817F58">
        <w:rPr>
          <w:rFonts w:ascii="Times New Roman" w:eastAsia="Times New Roman" w:hAnsi="Times New Roman" w:cs="Times New Roman"/>
          <w:lang w:val="uk-UA"/>
        </w:rPr>
        <w:t>уп</w:t>
      </w:r>
      <w:proofErr w:type="spellEnd"/>
      <w:r w:rsidRPr="00817F58">
        <w:rPr>
          <w:rFonts w:ascii="Times New Roman" w:eastAsia="Times New Roman" w:hAnsi="Times New Roman" w:cs="Times New Roman"/>
          <w:lang w:val="uk-UA"/>
        </w:rPr>
        <w:t xml:space="preserve">/40 </w:t>
      </w:r>
      <w:proofErr w:type="spellStart"/>
      <w:r w:rsidRPr="00817F58">
        <w:rPr>
          <w:rFonts w:ascii="Times New Roman" w:eastAsia="Times New Roman" w:hAnsi="Times New Roman" w:cs="Times New Roman"/>
          <w:lang w:val="uk-UA"/>
        </w:rPr>
        <w:t>фл</w:t>
      </w:r>
      <w:proofErr w:type="spellEnd"/>
      <w:r w:rsidRPr="00817F58">
        <w:rPr>
          <w:rFonts w:ascii="Times New Roman" w:eastAsia="Times New Roman" w:hAnsi="Times New Roman" w:cs="Times New Roman"/>
          <w:lang w:val="uk-UA"/>
        </w:rPr>
        <w:t xml:space="preserve">.) (Орієнтир: </w:t>
      </w:r>
      <w:proofErr w:type="spellStart"/>
      <w:r w:rsidRPr="00817F58">
        <w:rPr>
          <w:rFonts w:ascii="Times New Roman" w:eastAsia="Times New Roman" w:hAnsi="Times New Roman" w:cs="Times New Roman"/>
          <w:lang w:val="uk-UA"/>
        </w:rPr>
        <w:t>Тіопенат</w:t>
      </w:r>
      <w:proofErr w:type="spellEnd"/>
      <w:r w:rsidRPr="00817F58">
        <w:rPr>
          <w:rFonts w:ascii="Times New Roman" w:eastAsia="Times New Roman" w:hAnsi="Times New Roman" w:cs="Times New Roman"/>
          <w:lang w:val="uk-UA"/>
        </w:rPr>
        <w:t xml:space="preserve"> виробництва ПНП ВКФ «</w:t>
      </w:r>
      <w:proofErr w:type="spellStart"/>
      <w:r w:rsidRPr="00817F58">
        <w:rPr>
          <w:rFonts w:ascii="Times New Roman" w:eastAsia="Times New Roman" w:hAnsi="Times New Roman" w:cs="Times New Roman"/>
          <w:lang w:val="uk-UA"/>
        </w:rPr>
        <w:t>Бровафарма</w:t>
      </w:r>
      <w:proofErr w:type="spellEnd"/>
      <w:r w:rsidRPr="00817F58">
        <w:rPr>
          <w:rFonts w:ascii="Times New Roman" w:eastAsia="Times New Roman" w:hAnsi="Times New Roman" w:cs="Times New Roman"/>
          <w:lang w:val="uk-UA"/>
        </w:rPr>
        <w:t>» або еквівалент) — 40 флаконів (1 упаковка).</w:t>
      </w:r>
    </w:p>
    <w:p w14:paraId="7BE29A00"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b/>
          <w:bCs/>
          <w:lang w:val="uk-UA"/>
        </w:rPr>
        <w:t>Лікарська форма:</w:t>
      </w:r>
      <w:r w:rsidRPr="00817F58">
        <w:rPr>
          <w:rFonts w:ascii="Times New Roman" w:eastAsia="Times New Roman" w:hAnsi="Times New Roman" w:cs="Times New Roman"/>
          <w:lang w:val="uk-UA"/>
        </w:rPr>
        <w:t xml:space="preserve"> Порошок </w:t>
      </w:r>
      <w:proofErr w:type="spellStart"/>
      <w:r w:rsidRPr="00817F58">
        <w:rPr>
          <w:rFonts w:ascii="Times New Roman" w:eastAsia="Times New Roman" w:hAnsi="Times New Roman" w:cs="Times New Roman"/>
          <w:lang w:val="uk-UA"/>
        </w:rPr>
        <w:t>ліофілізований</w:t>
      </w:r>
      <w:proofErr w:type="spellEnd"/>
      <w:r w:rsidRPr="00817F58">
        <w:rPr>
          <w:rFonts w:ascii="Times New Roman" w:eastAsia="Times New Roman" w:hAnsi="Times New Roman" w:cs="Times New Roman"/>
          <w:lang w:val="uk-UA"/>
        </w:rPr>
        <w:t xml:space="preserve"> або дрібнокристалічний гігроскопічний порошок для безпосереднього приготування розчину для ін'єкцій.</w:t>
      </w:r>
    </w:p>
    <w:p w14:paraId="3F3AE22B"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lang w:val="uk-UA"/>
        </w:rPr>
        <w:t xml:space="preserve">Склад (на 1 флакон): </w:t>
      </w:r>
      <w:proofErr w:type="spellStart"/>
      <w:r w:rsidRPr="00817F58">
        <w:rPr>
          <w:rFonts w:ascii="Times New Roman" w:eastAsia="Times New Roman" w:hAnsi="Times New Roman" w:cs="Times New Roman"/>
          <w:lang w:val="uk-UA"/>
        </w:rPr>
        <w:t>Тіопентáл</w:t>
      </w:r>
      <w:proofErr w:type="spellEnd"/>
      <w:r w:rsidRPr="00817F58">
        <w:rPr>
          <w:rFonts w:ascii="Times New Roman" w:eastAsia="Times New Roman" w:hAnsi="Times New Roman" w:cs="Times New Roman"/>
          <w:lang w:val="uk-UA"/>
        </w:rPr>
        <w:t xml:space="preserve"> натрію — 950 мг, карбонат натрію безводний (як допоміжна речовина) — 50 мг.</w:t>
      </w:r>
    </w:p>
    <w:p w14:paraId="51036250"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b/>
          <w:bCs/>
          <w:lang w:val="uk-UA"/>
        </w:rPr>
        <w:t>Дозування діючої речовини</w:t>
      </w:r>
      <w:r w:rsidRPr="00817F58">
        <w:rPr>
          <w:rFonts w:ascii="Times New Roman" w:eastAsia="Times New Roman" w:hAnsi="Times New Roman" w:cs="Times New Roman"/>
          <w:lang w:val="uk-UA"/>
        </w:rPr>
        <w:t>: Не менше 1 г у кожному окремому флаконі.</w:t>
      </w:r>
    </w:p>
    <w:p w14:paraId="09DF76F9"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b/>
          <w:bCs/>
          <w:lang w:val="uk-UA"/>
        </w:rPr>
        <w:t>Фармакологічне призначення:</w:t>
      </w:r>
      <w:r w:rsidRPr="00817F58">
        <w:rPr>
          <w:rFonts w:ascii="Times New Roman" w:eastAsia="Times New Roman" w:hAnsi="Times New Roman" w:cs="Times New Roman"/>
          <w:lang w:val="uk-UA"/>
        </w:rPr>
        <w:t xml:space="preserve"> </w:t>
      </w:r>
      <w:proofErr w:type="spellStart"/>
      <w:r w:rsidRPr="00817F58">
        <w:rPr>
          <w:rFonts w:ascii="Times New Roman" w:eastAsia="Times New Roman" w:hAnsi="Times New Roman" w:cs="Times New Roman"/>
          <w:lang w:val="uk-UA"/>
        </w:rPr>
        <w:t>Ультракороткодіючий</w:t>
      </w:r>
      <w:proofErr w:type="spellEnd"/>
      <w:r w:rsidRPr="00817F58">
        <w:rPr>
          <w:rFonts w:ascii="Times New Roman" w:eastAsia="Times New Roman" w:hAnsi="Times New Roman" w:cs="Times New Roman"/>
          <w:lang w:val="uk-UA"/>
        </w:rPr>
        <w:t xml:space="preserve"> засіб для неінгаляційного наркозу продуктивних та домашніх тварин, що використовується в лабораторії як допоміжний матеріал для проведення специфічних біологічних тестів контролю якості.</w:t>
      </w:r>
    </w:p>
    <w:p w14:paraId="5CE3F51D" w14:textId="77777777" w:rsidR="00817F58" w:rsidRPr="00817F58" w:rsidRDefault="00817F58" w:rsidP="00817F58">
      <w:pPr>
        <w:spacing w:after="0"/>
        <w:ind w:left="-709" w:firstLine="425"/>
        <w:jc w:val="both"/>
        <w:rPr>
          <w:rFonts w:ascii="Times New Roman" w:eastAsia="Times New Roman" w:hAnsi="Times New Roman" w:cs="Times New Roman"/>
          <w:lang w:val="uk-UA"/>
        </w:rPr>
      </w:pPr>
      <w:r w:rsidRPr="00817F58">
        <w:rPr>
          <w:rFonts w:ascii="Times New Roman" w:eastAsia="Times New Roman" w:hAnsi="Times New Roman" w:cs="Times New Roman"/>
          <w:b/>
          <w:bCs/>
          <w:lang w:val="uk-UA"/>
        </w:rPr>
        <w:t>Первинне пакування:</w:t>
      </w:r>
      <w:r w:rsidRPr="00817F58">
        <w:rPr>
          <w:rFonts w:ascii="Times New Roman" w:eastAsia="Times New Roman" w:hAnsi="Times New Roman" w:cs="Times New Roman"/>
          <w:lang w:val="uk-UA"/>
        </w:rPr>
        <w:t xml:space="preserve"> Скляні флакони, які герметично закупорені еластичними гумовими корками та обтиснуті захисними алюмінієвими ковпачками. Форма випуску — рівно 40 флаконів у груповій картонній коробці.</w:t>
      </w:r>
    </w:p>
    <w:p w14:paraId="0C45C2F2" w14:textId="42A7A47C" w:rsidR="00A21160" w:rsidRPr="006C7706" w:rsidRDefault="00A21160" w:rsidP="00817F58">
      <w:pPr>
        <w:spacing w:after="0"/>
        <w:ind w:left="-709" w:firstLine="425"/>
        <w:jc w:val="both"/>
        <w:rPr>
          <w:rFonts w:ascii="Times New Roman" w:eastAsia="Times New Roman" w:hAnsi="Times New Roman" w:cs="Times New Roman"/>
          <w:lang w:val="uk-UA"/>
        </w:rPr>
      </w:pPr>
    </w:p>
    <w:sectPr w:rsidR="00A21160" w:rsidRPr="006C7706" w:rsidSect="00D84FF2">
      <w:pgSz w:w="11906" w:h="16838"/>
      <w:pgMar w:top="1134" w:right="850" w:bottom="1134" w:left="156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11989A0D-B1D4-4C3D-991B-64AC95861FDB}"/>
    <w:embedBold r:id="rId2" w:fontKey="{F8E4A4F4-0B78-4E26-9BA1-E17B5E7A3BB4}"/>
  </w:font>
  <w:font w:name="Lucida Sans Unicode">
    <w:panose1 w:val="020B0602030504020204"/>
    <w:charset w:val="CC"/>
    <w:family w:val="swiss"/>
    <w:pitch w:val="variable"/>
    <w:sig w:usb0="80000AFF" w:usb1="0000396B" w:usb2="00000000" w:usb3="00000000" w:csb0="000000BF" w:csb1="00000000"/>
    <w:embedRegular r:id="rId3" w:fontKey="{5E067FEB-F05C-4F68-84A0-04FAFD892355}"/>
  </w:font>
  <w:font w:name="Mangal">
    <w:panose1 w:val="00000400000000000000"/>
    <w:charset w:val="00"/>
    <w:family w:val="roman"/>
    <w:pitch w:val="variable"/>
    <w:sig w:usb0="00008003" w:usb1="00000000" w:usb2="00000000" w:usb3="00000000" w:csb0="00000001" w:csb1="00000000"/>
    <w:embedRegular r:id="rId4" w:fontKey="{1B8E8574-6808-41F8-AADE-81D4434D4857}"/>
  </w:font>
  <w:font w:name="Georgia">
    <w:panose1 w:val="02040502050405020303"/>
    <w:charset w:val="CC"/>
    <w:family w:val="roman"/>
    <w:pitch w:val="variable"/>
    <w:sig w:usb0="00000287" w:usb1="00000000" w:usb2="00000000" w:usb3="00000000" w:csb0="0000009F" w:csb1="00000000"/>
    <w:embedItalic r:id="rId5" w:fontKey="{13C3C2F4-4731-4201-B08D-6CE5678C9F5B}"/>
  </w:font>
  <w:font w:name="Calibri Light">
    <w:panose1 w:val="020F0302020204030204"/>
    <w:charset w:val="CC"/>
    <w:family w:val="swiss"/>
    <w:pitch w:val="variable"/>
    <w:sig w:usb0="E4002EFF" w:usb1="C200247B" w:usb2="00000009" w:usb3="00000000" w:csb0="000001FF" w:csb1="00000000"/>
    <w:embedRegular r:id="rId6" w:fontKey="{DA8D35F2-A23E-4729-BFE8-5A8EB06AE44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3449"/>
    <w:multiLevelType w:val="multilevel"/>
    <w:tmpl w:val="1EBE9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614148"/>
    <w:multiLevelType w:val="multilevel"/>
    <w:tmpl w:val="4F74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03E18"/>
    <w:multiLevelType w:val="multilevel"/>
    <w:tmpl w:val="35C03E18"/>
    <w:lvl w:ilvl="0">
      <w:start w:val="1"/>
      <w:numFmt w:val="decimal"/>
      <w:lvlText w:val="%1."/>
      <w:lvlJc w:val="right"/>
      <w:pPr>
        <w:ind w:left="72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BA4D60"/>
    <w:multiLevelType w:val="multilevel"/>
    <w:tmpl w:val="35402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A56ED"/>
    <w:multiLevelType w:val="multilevel"/>
    <w:tmpl w:val="20C8D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3225400">
    <w:abstractNumId w:val="2"/>
  </w:num>
  <w:num w:numId="2" w16cid:durableId="78717249">
    <w:abstractNumId w:val="3"/>
  </w:num>
  <w:num w:numId="3" w16cid:durableId="1272392745">
    <w:abstractNumId w:val="4"/>
  </w:num>
  <w:num w:numId="4" w16cid:durableId="1593852415">
    <w:abstractNumId w:val="0"/>
  </w:num>
  <w:num w:numId="5" w16cid:durableId="2080127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60"/>
    <w:rsid w:val="00026A06"/>
    <w:rsid w:val="00254A15"/>
    <w:rsid w:val="002A6985"/>
    <w:rsid w:val="004C0DB4"/>
    <w:rsid w:val="004E15C2"/>
    <w:rsid w:val="005251C4"/>
    <w:rsid w:val="005821AE"/>
    <w:rsid w:val="005A6494"/>
    <w:rsid w:val="00630CA9"/>
    <w:rsid w:val="006473FA"/>
    <w:rsid w:val="0068743E"/>
    <w:rsid w:val="006C7706"/>
    <w:rsid w:val="007A7C15"/>
    <w:rsid w:val="00817F58"/>
    <w:rsid w:val="00A21160"/>
    <w:rsid w:val="00B05A23"/>
    <w:rsid w:val="00B26D35"/>
    <w:rsid w:val="00BC2E0C"/>
    <w:rsid w:val="00BE0028"/>
    <w:rsid w:val="00D14A11"/>
    <w:rsid w:val="00D84FF2"/>
    <w:rsid w:val="00FC2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535F"/>
  <w15:docId w15:val="{367C651F-F018-4F44-BBDD-BAFF8E2D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Standard">
    <w:name w:val="Standard"/>
    <w:uiPriority w:val="99"/>
    <w:qFormat/>
    <w:rsid w:val="001756D2"/>
    <w:pPr>
      <w:widowControl w:val="0"/>
      <w:suppressAutoHyphens/>
      <w:spacing w:after="0" w:line="240" w:lineRule="auto"/>
      <w:textAlignment w:val="baseline"/>
    </w:pPr>
    <w:rPr>
      <w:rFonts w:ascii="Times New Roman" w:eastAsia="Lucida Sans Unicode" w:hAnsi="Times New Roman" w:cs="Mangal"/>
      <w:kern w:val="2"/>
      <w:sz w:val="24"/>
      <w:szCs w:val="24"/>
      <w:lang w:eastAsia="zh-CN" w:bidi="hi-IN"/>
    </w:rPr>
  </w:style>
  <w:style w:type="character" w:customStyle="1" w:styleId="10">
    <w:name w:val="Заголовок 1 Знак"/>
    <w:basedOn w:val="a0"/>
    <w:uiPriority w:val="9"/>
    <w:rsid w:val="001756D2"/>
    <w:rPr>
      <w:b/>
      <w:sz w:val="48"/>
      <w:szCs w:val="48"/>
    </w:rPr>
  </w:style>
  <w:style w:type="character" w:customStyle="1" w:styleId="20">
    <w:name w:val="Заголовок 2 Знак"/>
    <w:basedOn w:val="a0"/>
    <w:uiPriority w:val="9"/>
    <w:semiHidden/>
    <w:rsid w:val="001756D2"/>
    <w:rPr>
      <w:b/>
      <w:sz w:val="36"/>
      <w:szCs w:val="36"/>
    </w:rPr>
  </w:style>
  <w:style w:type="character" w:customStyle="1" w:styleId="30">
    <w:name w:val="Заголовок 3 Знак"/>
    <w:basedOn w:val="a0"/>
    <w:uiPriority w:val="9"/>
    <w:semiHidden/>
    <w:rsid w:val="001756D2"/>
    <w:rPr>
      <w:b/>
      <w:sz w:val="28"/>
      <w:szCs w:val="28"/>
    </w:rPr>
  </w:style>
  <w:style w:type="character" w:customStyle="1" w:styleId="40">
    <w:name w:val="Заголовок 4 Знак"/>
    <w:basedOn w:val="a0"/>
    <w:uiPriority w:val="9"/>
    <w:semiHidden/>
    <w:rsid w:val="001756D2"/>
    <w:rPr>
      <w:b/>
      <w:sz w:val="24"/>
      <w:szCs w:val="24"/>
    </w:rPr>
  </w:style>
  <w:style w:type="character" w:customStyle="1" w:styleId="50">
    <w:name w:val="Заголовок 5 Знак"/>
    <w:basedOn w:val="a0"/>
    <w:uiPriority w:val="9"/>
    <w:semiHidden/>
    <w:rsid w:val="001756D2"/>
    <w:rPr>
      <w:b/>
    </w:rPr>
  </w:style>
  <w:style w:type="character" w:customStyle="1" w:styleId="60">
    <w:name w:val="Заголовок 6 Знак"/>
    <w:basedOn w:val="a0"/>
    <w:uiPriority w:val="9"/>
    <w:semiHidden/>
    <w:rsid w:val="001756D2"/>
    <w:rPr>
      <w:b/>
      <w:sz w:val="20"/>
      <w:szCs w:val="20"/>
    </w:rPr>
  </w:style>
  <w:style w:type="character" w:customStyle="1" w:styleId="a4">
    <w:name w:val="Название Знак"/>
    <w:basedOn w:val="a0"/>
    <w:uiPriority w:val="10"/>
    <w:rsid w:val="001756D2"/>
    <w:rPr>
      <w:b/>
      <w:sz w:val="72"/>
      <w:szCs w:val="72"/>
    </w:rPr>
  </w:style>
  <w:style w:type="character" w:styleId="a5">
    <w:name w:val="Strong"/>
    <w:uiPriority w:val="22"/>
    <w:qFormat/>
    <w:rsid w:val="001756D2"/>
    <w:rPr>
      <w:b/>
      <w:bCs/>
    </w:rPr>
  </w:style>
  <w:style w:type="paragraph" w:styleId="a6">
    <w:name w:val="Normal (Web)"/>
    <w:aliases w:val="Обычный (веб) Знак,Обычный (Web),Знак17,Знак18 Знак,Знак17 Знак1,Обычный (Web) Знак Знак Знак,Обычный (Web) Знак Знак Знак Знак Знак Знак,Обычный (Web) Знак Знак Знак Знак,Знак2,Обычный (веб) Знак Знак1,Обычный (веб) Знак Знак Знак"/>
    <w:link w:val="a7"/>
    <w:qFormat/>
    <w:rsid w:val="00175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Интернет) Знак"/>
    <w:aliases w:val="Обычный (веб) Знак Знак,Обычный (Web) Знак,Знак17 Знак,Знак18 Знак Знак,Знак17 Знак1 Знак,Обычный (Web) Знак Знак Знак Знак1,Обычный (Web) Знак Знак Знак Знак Знак Знак Знак,Обычный (Web) Знак Знак Знак Знак Знак,Знак2 Знак"/>
    <w:link w:val="a6"/>
    <w:locked/>
    <w:rsid w:val="001756D2"/>
    <w:rPr>
      <w:rFonts w:ascii="Times New Roman" w:eastAsia="Times New Roman" w:hAnsi="Times New Roman" w:cs="Times New Roman"/>
      <w:sz w:val="24"/>
      <w:szCs w:val="24"/>
      <w:lang w:eastAsia="uk-UA"/>
    </w:rPr>
  </w:style>
  <w:style w:type="paragraph" w:styleId="a8">
    <w:name w:val="No Spacing"/>
    <w:link w:val="a9"/>
    <w:uiPriority w:val="1"/>
    <w:qFormat/>
    <w:rsid w:val="001756D2"/>
    <w:pPr>
      <w:suppressAutoHyphens/>
      <w:spacing w:after="0" w:line="240" w:lineRule="auto"/>
    </w:pPr>
    <w:rPr>
      <w:rFonts w:eastAsia="Times New Roman" w:cs="Times New Roman"/>
      <w:lang w:eastAsia="ar-SA"/>
    </w:rPr>
  </w:style>
  <w:style w:type="character" w:customStyle="1" w:styleId="a9">
    <w:name w:val="Без интервала Знак"/>
    <w:link w:val="a8"/>
    <w:uiPriority w:val="1"/>
    <w:qFormat/>
    <w:locked/>
    <w:rsid w:val="001756D2"/>
    <w:rPr>
      <w:rFonts w:eastAsia="Times New Roman" w:cs="Times New Roman"/>
      <w:lang w:eastAsia="ar-SA"/>
    </w:rPr>
  </w:style>
  <w:style w:type="paragraph" w:styleId="aa">
    <w:name w:val="List Paragraph"/>
    <w:aliases w:val="Numbered List,Список уровня 2,Elenco Normale,название табл/рис,Chapter10"/>
    <w:link w:val="ab"/>
    <w:uiPriority w:val="34"/>
    <w:qFormat/>
    <w:rsid w:val="001756D2"/>
    <w:pPr>
      <w:ind w:left="720"/>
      <w:contextualSpacing/>
    </w:pPr>
  </w:style>
  <w:style w:type="character" w:customStyle="1" w:styleId="ab">
    <w:name w:val="Абзац списка Знак"/>
    <w:aliases w:val="Numbered List Знак,Список уровня 2 Знак,Elenco Normale Знак,название табл/рис Знак,Chapter10 Знак"/>
    <w:link w:val="aa"/>
    <w:uiPriority w:val="34"/>
    <w:locked/>
    <w:rsid w:val="001756D2"/>
  </w:style>
  <w:style w:type="table" w:customStyle="1" w:styleId="ac">
    <w:basedOn w:val="TableNormal0"/>
    <w:tblPr>
      <w:tblStyleRowBandSize w:val="1"/>
      <w:tblStyleColBandSize w:val="1"/>
      <w:tblCellMar>
        <w:top w:w="0" w:type="dxa"/>
        <w:left w:w="115" w:type="dxa"/>
        <w:bottom w:w="0" w:type="dxa"/>
        <w:right w:w="115" w:type="dxa"/>
      </w:tblCellMar>
    </w:tblPr>
  </w:style>
  <w:style w:type="paragraph" w:styleId="ad">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Pr>
  </w:style>
  <w:style w:type="table" w:styleId="af">
    <w:name w:val="Table Grid"/>
    <w:basedOn w:val="a1"/>
    <w:uiPriority w:val="39"/>
    <w:rsid w:val="005A6494"/>
    <w:pPr>
      <w:spacing w:after="0" w:line="240" w:lineRule="auto"/>
    </w:pPr>
    <w:rPr>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chor">
    <w:name w:val="anchor"/>
    <w:basedOn w:val="a"/>
    <w:rsid w:val="00817F58"/>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3743">
      <w:bodyDiv w:val="1"/>
      <w:marLeft w:val="0"/>
      <w:marRight w:val="0"/>
      <w:marTop w:val="0"/>
      <w:marBottom w:val="0"/>
      <w:divBdr>
        <w:top w:val="none" w:sz="0" w:space="0" w:color="auto"/>
        <w:left w:val="none" w:sz="0" w:space="0" w:color="auto"/>
        <w:bottom w:val="none" w:sz="0" w:space="0" w:color="auto"/>
        <w:right w:val="none" w:sz="0" w:space="0" w:color="auto"/>
      </w:divBdr>
    </w:div>
    <w:div w:id="1152453734">
      <w:bodyDiv w:val="1"/>
      <w:marLeft w:val="0"/>
      <w:marRight w:val="0"/>
      <w:marTop w:val="0"/>
      <w:marBottom w:val="0"/>
      <w:divBdr>
        <w:top w:val="none" w:sz="0" w:space="0" w:color="auto"/>
        <w:left w:val="none" w:sz="0" w:space="0" w:color="auto"/>
        <w:bottom w:val="none" w:sz="0" w:space="0" w:color="auto"/>
        <w:right w:val="none" w:sz="0" w:space="0" w:color="auto"/>
      </w:divBdr>
      <w:divsChild>
        <w:div w:id="1129275064">
          <w:marLeft w:val="0"/>
          <w:marRight w:val="0"/>
          <w:marTop w:val="180"/>
          <w:marBottom w:val="240"/>
          <w:divBdr>
            <w:top w:val="none" w:sz="0" w:space="0" w:color="auto"/>
            <w:left w:val="none" w:sz="0" w:space="0" w:color="auto"/>
            <w:bottom w:val="none" w:sz="0" w:space="0" w:color="auto"/>
            <w:right w:val="none" w:sz="0" w:space="0" w:color="auto"/>
          </w:divBdr>
        </w:div>
        <w:div w:id="1608152924">
          <w:marLeft w:val="0"/>
          <w:marRight w:val="0"/>
          <w:marTop w:val="360"/>
          <w:marBottom w:val="180"/>
          <w:divBdr>
            <w:top w:val="none" w:sz="0" w:space="0" w:color="auto"/>
            <w:left w:val="none" w:sz="0" w:space="0" w:color="auto"/>
            <w:bottom w:val="none" w:sz="0" w:space="0" w:color="auto"/>
            <w:right w:val="none" w:sz="0" w:space="0" w:color="auto"/>
          </w:divBdr>
        </w:div>
      </w:divsChild>
    </w:div>
    <w:div w:id="1209804954">
      <w:bodyDiv w:val="1"/>
      <w:marLeft w:val="0"/>
      <w:marRight w:val="0"/>
      <w:marTop w:val="0"/>
      <w:marBottom w:val="0"/>
      <w:divBdr>
        <w:top w:val="none" w:sz="0" w:space="0" w:color="auto"/>
        <w:left w:val="none" w:sz="0" w:space="0" w:color="auto"/>
        <w:bottom w:val="none" w:sz="0" w:space="0" w:color="auto"/>
        <w:right w:val="none" w:sz="0" w:space="0" w:color="auto"/>
      </w:divBdr>
      <w:divsChild>
        <w:div w:id="2055421480">
          <w:marLeft w:val="0"/>
          <w:marRight w:val="0"/>
          <w:marTop w:val="180"/>
          <w:marBottom w:val="240"/>
          <w:divBdr>
            <w:top w:val="none" w:sz="0" w:space="0" w:color="auto"/>
            <w:left w:val="none" w:sz="0" w:space="0" w:color="auto"/>
            <w:bottom w:val="none" w:sz="0" w:space="0" w:color="auto"/>
            <w:right w:val="none" w:sz="0" w:space="0" w:color="auto"/>
          </w:divBdr>
        </w:div>
        <w:div w:id="610088813">
          <w:marLeft w:val="0"/>
          <w:marRight w:val="0"/>
          <w:marTop w:val="360"/>
          <w:marBottom w:val="180"/>
          <w:divBdr>
            <w:top w:val="none" w:sz="0" w:space="0" w:color="auto"/>
            <w:left w:val="none" w:sz="0" w:space="0" w:color="auto"/>
            <w:bottom w:val="none" w:sz="0" w:space="0" w:color="auto"/>
            <w:right w:val="none" w:sz="0" w:space="0" w:color="auto"/>
          </w:divBdr>
        </w:div>
        <w:div w:id="1332176394">
          <w:marLeft w:val="0"/>
          <w:marRight w:val="0"/>
          <w:marTop w:val="360"/>
          <w:marBottom w:val="180"/>
          <w:divBdr>
            <w:top w:val="none" w:sz="0" w:space="0" w:color="auto"/>
            <w:left w:val="none" w:sz="0" w:space="0" w:color="auto"/>
            <w:bottom w:val="none" w:sz="0" w:space="0" w:color="auto"/>
            <w:right w:val="none" w:sz="0" w:space="0" w:color="auto"/>
          </w:divBdr>
        </w:div>
      </w:divsChild>
    </w:div>
    <w:div w:id="1365403898">
      <w:bodyDiv w:val="1"/>
      <w:marLeft w:val="0"/>
      <w:marRight w:val="0"/>
      <w:marTop w:val="0"/>
      <w:marBottom w:val="0"/>
      <w:divBdr>
        <w:top w:val="none" w:sz="0" w:space="0" w:color="auto"/>
        <w:left w:val="none" w:sz="0" w:space="0" w:color="auto"/>
        <w:bottom w:val="none" w:sz="0" w:space="0" w:color="auto"/>
        <w:right w:val="none" w:sz="0" w:space="0" w:color="auto"/>
      </w:divBdr>
      <w:divsChild>
        <w:div w:id="596408436">
          <w:marLeft w:val="0"/>
          <w:marRight w:val="0"/>
          <w:marTop w:val="180"/>
          <w:marBottom w:val="240"/>
          <w:divBdr>
            <w:top w:val="none" w:sz="0" w:space="0" w:color="auto"/>
            <w:left w:val="none" w:sz="0" w:space="0" w:color="auto"/>
            <w:bottom w:val="none" w:sz="0" w:space="0" w:color="auto"/>
            <w:right w:val="none" w:sz="0" w:space="0" w:color="auto"/>
          </w:divBdr>
        </w:div>
        <w:div w:id="716197695">
          <w:marLeft w:val="0"/>
          <w:marRight w:val="0"/>
          <w:marTop w:val="360"/>
          <w:marBottom w:val="180"/>
          <w:divBdr>
            <w:top w:val="none" w:sz="0" w:space="0" w:color="auto"/>
            <w:left w:val="none" w:sz="0" w:space="0" w:color="auto"/>
            <w:bottom w:val="none" w:sz="0" w:space="0" w:color="auto"/>
            <w:right w:val="none" w:sz="0" w:space="0" w:color="auto"/>
          </w:divBdr>
        </w:div>
      </w:divsChild>
    </w:div>
    <w:div w:id="1417946687">
      <w:bodyDiv w:val="1"/>
      <w:marLeft w:val="0"/>
      <w:marRight w:val="0"/>
      <w:marTop w:val="0"/>
      <w:marBottom w:val="0"/>
      <w:divBdr>
        <w:top w:val="none" w:sz="0" w:space="0" w:color="auto"/>
        <w:left w:val="none" w:sz="0" w:space="0" w:color="auto"/>
        <w:bottom w:val="none" w:sz="0" w:space="0" w:color="auto"/>
        <w:right w:val="none" w:sz="0" w:space="0" w:color="auto"/>
      </w:divBdr>
    </w:div>
    <w:div w:id="1522427945">
      <w:bodyDiv w:val="1"/>
      <w:marLeft w:val="0"/>
      <w:marRight w:val="0"/>
      <w:marTop w:val="0"/>
      <w:marBottom w:val="0"/>
      <w:divBdr>
        <w:top w:val="none" w:sz="0" w:space="0" w:color="auto"/>
        <w:left w:val="none" w:sz="0" w:space="0" w:color="auto"/>
        <w:bottom w:val="none" w:sz="0" w:space="0" w:color="auto"/>
        <w:right w:val="none" w:sz="0" w:space="0" w:color="auto"/>
      </w:divBdr>
    </w:div>
    <w:div w:id="1535649886">
      <w:bodyDiv w:val="1"/>
      <w:marLeft w:val="0"/>
      <w:marRight w:val="0"/>
      <w:marTop w:val="0"/>
      <w:marBottom w:val="0"/>
      <w:divBdr>
        <w:top w:val="none" w:sz="0" w:space="0" w:color="auto"/>
        <w:left w:val="none" w:sz="0" w:space="0" w:color="auto"/>
        <w:bottom w:val="none" w:sz="0" w:space="0" w:color="auto"/>
        <w:right w:val="none" w:sz="0" w:space="0" w:color="auto"/>
      </w:divBdr>
      <w:divsChild>
        <w:div w:id="1488016208">
          <w:marLeft w:val="0"/>
          <w:marRight w:val="0"/>
          <w:marTop w:val="180"/>
          <w:marBottom w:val="240"/>
          <w:divBdr>
            <w:top w:val="none" w:sz="0" w:space="0" w:color="auto"/>
            <w:left w:val="none" w:sz="0" w:space="0" w:color="auto"/>
            <w:bottom w:val="none" w:sz="0" w:space="0" w:color="auto"/>
            <w:right w:val="none" w:sz="0" w:space="0" w:color="auto"/>
          </w:divBdr>
        </w:div>
        <w:div w:id="1087577808">
          <w:marLeft w:val="0"/>
          <w:marRight w:val="0"/>
          <w:marTop w:val="360"/>
          <w:marBottom w:val="180"/>
          <w:divBdr>
            <w:top w:val="none" w:sz="0" w:space="0" w:color="auto"/>
            <w:left w:val="none" w:sz="0" w:space="0" w:color="auto"/>
            <w:bottom w:val="none" w:sz="0" w:space="0" w:color="auto"/>
            <w:right w:val="none" w:sz="0" w:space="0" w:color="auto"/>
          </w:divBdr>
        </w:div>
        <w:div w:id="491721710">
          <w:marLeft w:val="0"/>
          <w:marRight w:val="0"/>
          <w:marTop w:val="360"/>
          <w:marBottom w:val="180"/>
          <w:divBdr>
            <w:top w:val="none" w:sz="0" w:space="0" w:color="auto"/>
            <w:left w:val="none" w:sz="0" w:space="0" w:color="auto"/>
            <w:bottom w:val="none" w:sz="0" w:space="0" w:color="auto"/>
            <w:right w:val="none" w:sz="0" w:space="0" w:color="auto"/>
          </w:divBdr>
        </w:div>
      </w:divsChild>
    </w:div>
    <w:div w:id="1553466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Bu9c8zTXjenum98KiqmWe8EZmg==">CgMxLjAyDmgucDQ5NXN5dzUzcjlwOAByITFZc2c3bUdUMkdpVGtOWTlnSWN4MDVBdVZGTHpDYkJzNQ==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2977</Words>
  <Characters>1697</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2026-07-22T07:34:00Z</cp:lastPrinted>
  <dcterms:created xsi:type="dcterms:W3CDTF">2026-07-22T07:34:00Z</dcterms:created>
  <dcterms:modified xsi:type="dcterms:W3CDTF">2026-07-22T07:35:00Z</dcterms:modified>
</cp:coreProperties>
</file>